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2B32" w:rsidRPr="00C81387" w:rsidRDefault="0085566C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sz w:val="28"/>
          <w:szCs w:val="28"/>
        </w:rPr>
      </w:pPr>
      <w:bookmarkStart w:id="0" w:name="_Toc73597772"/>
      <w:r>
        <w:rPr>
          <w:rFonts w:eastAsia="Times New Roman" w:cs="Times New Roman"/>
          <w:b/>
          <w:sz w:val="28"/>
          <w:szCs w:val="28"/>
        </w:rPr>
        <w:t xml:space="preserve">ПРИЛОЖЕНИЕ </w:t>
      </w:r>
      <w:r w:rsidR="00C81387">
        <w:rPr>
          <w:rFonts w:eastAsia="Times New Roman" w:cs="Times New Roman"/>
          <w:b/>
          <w:sz w:val="28"/>
          <w:szCs w:val="28"/>
        </w:rPr>
        <w:t>Б</w:t>
      </w:r>
      <w:bookmarkStart w:id="1" w:name="_GoBack"/>
      <w:bookmarkEnd w:id="1"/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AE7CDA" w:rsidRDefault="00AE7CDA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line="240" w:lineRule="auto"/>
        <w:ind w:firstLine="0"/>
        <w:jc w:val="center"/>
        <w:rPr>
          <w:bCs/>
          <w:sz w:val="28"/>
          <w:szCs w:val="24"/>
        </w:rPr>
      </w:pPr>
    </w:p>
    <w:p w:rsidR="00BD2AFA" w:rsidRDefault="00FA561F" w:rsidP="00AE7CDA">
      <w:pPr>
        <w:spacing w:line="240" w:lineRule="auto"/>
        <w:ind w:firstLine="0"/>
        <w:jc w:val="center"/>
        <w:rPr>
          <w:b/>
          <w:bCs/>
          <w:szCs w:val="24"/>
        </w:rPr>
      </w:pPr>
      <w:r>
        <w:rPr>
          <w:b/>
          <w:bCs/>
          <w:szCs w:val="24"/>
        </w:rPr>
        <w:t xml:space="preserve">Программная система </w:t>
      </w:r>
      <w:r w:rsidR="00BD2AFA" w:rsidRPr="00BD2AFA">
        <w:rPr>
          <w:b/>
          <w:bCs/>
          <w:szCs w:val="24"/>
        </w:rPr>
        <w:t xml:space="preserve">для </w:t>
      </w:r>
      <w:r w:rsidRPr="00FA561F">
        <w:rPr>
          <w:b/>
          <w:bCs/>
          <w:szCs w:val="24"/>
        </w:rPr>
        <w:t xml:space="preserve">анализа </w:t>
      </w:r>
      <w:proofErr w:type="gramStart"/>
      <w:r w:rsidRPr="00FA561F">
        <w:rPr>
          <w:b/>
          <w:bCs/>
          <w:szCs w:val="24"/>
        </w:rPr>
        <w:t>бизнес-расходов</w:t>
      </w:r>
      <w:proofErr w:type="gramEnd"/>
      <w:r w:rsidRPr="00FA561F">
        <w:rPr>
          <w:b/>
          <w:bCs/>
          <w:szCs w:val="24"/>
        </w:rPr>
        <w:t xml:space="preserve"> и оценки эффективности маркетинга</w:t>
      </w:r>
    </w:p>
    <w:p w:rsidR="00AD2B32" w:rsidRPr="00D62E83" w:rsidRDefault="00AD2B32" w:rsidP="00AE7CDA">
      <w:pPr>
        <w:spacing w:line="240" w:lineRule="auto"/>
        <w:ind w:firstLine="0"/>
        <w:jc w:val="center"/>
        <w:rPr>
          <w:b/>
          <w:bCs/>
          <w:sz w:val="28"/>
          <w:szCs w:val="24"/>
        </w:rPr>
      </w:pPr>
      <w:r w:rsidRPr="00D62E83">
        <w:rPr>
          <w:b/>
          <w:bCs/>
          <w:szCs w:val="24"/>
        </w:rPr>
        <w:t>Руководство пользователя</w:t>
      </w: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FA561F" w:rsidRPr="00D62E83" w:rsidRDefault="00FA561F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FA561F" w:rsidRDefault="00AD2B32" w:rsidP="00FA561F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szCs w:val="24"/>
        </w:rPr>
      </w:pPr>
      <w:r w:rsidRPr="00D62E83">
        <w:rPr>
          <w:rFonts w:eastAsia="Times New Roman" w:cs="Times New Roman"/>
          <w:szCs w:val="24"/>
        </w:rPr>
        <w:t>Киров, 202</w:t>
      </w:r>
      <w:r w:rsidR="00BD2AFA">
        <w:rPr>
          <w:rFonts w:eastAsia="Times New Roman" w:cs="Times New Roman"/>
          <w:szCs w:val="24"/>
        </w:rPr>
        <w:t>5</w:t>
      </w:r>
      <w:r w:rsidRPr="00D62E83">
        <w:rPr>
          <w:rFonts w:eastAsia="Times New Roman" w:cs="Times New Roman"/>
          <w:szCs w:val="24"/>
        </w:rPr>
        <w:t xml:space="preserve"> г.</w:t>
      </w:r>
      <w:bookmarkEnd w:id="0"/>
      <w:r w:rsidRPr="00D62E83">
        <w:rPr>
          <w:rFonts w:eastAsia="Times New Roman" w:cs="Times New Roman"/>
          <w:b/>
          <w:szCs w:val="24"/>
        </w:rPr>
        <w:t xml:space="preserve"> </w:t>
      </w:r>
      <w:r w:rsidRPr="00D62E83">
        <w:rPr>
          <w:rFonts w:eastAsia="Times New Roman" w:cs="Times New Roman"/>
          <w:b/>
          <w:sz w:val="28"/>
          <w:szCs w:val="28"/>
        </w:rPr>
        <w:br w:type="page"/>
      </w:r>
    </w:p>
    <w:p w:rsidR="00AD2B32" w:rsidRPr="002101A3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caps/>
          <w:szCs w:val="24"/>
        </w:rPr>
      </w:pPr>
      <w:r w:rsidRPr="002101A3">
        <w:rPr>
          <w:rFonts w:eastAsia="Times New Roman" w:cs="Times New Roman"/>
          <w:b/>
          <w:caps/>
          <w:szCs w:val="24"/>
        </w:rPr>
        <w:lastRenderedPageBreak/>
        <w:t>Содержание</w:t>
      </w:r>
    </w:p>
    <w:p w:rsidR="00AD2B32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sdt>
      <w:sdtPr>
        <w:rPr>
          <w:rFonts w:eastAsiaTheme="minorEastAsia" w:cstheme="minorBidi"/>
          <w:noProof w:val="0"/>
          <w:szCs w:val="22"/>
        </w:rPr>
        <w:id w:val="598525259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Cs w:val="24"/>
        </w:rPr>
      </w:sdtEndPr>
      <w:sdtContent>
        <w:p w:rsidR="003F6935" w:rsidRDefault="00655ED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B863E0">
            <w:fldChar w:fldCharType="begin"/>
          </w:r>
          <w:r w:rsidRPr="00B863E0">
            <w:instrText xml:space="preserve"> TOC \o "1-3" \h \z \u </w:instrText>
          </w:r>
          <w:r w:rsidRPr="00B863E0">
            <w:fldChar w:fldCharType="separate"/>
          </w:r>
          <w:hyperlink w:anchor="_Toc214355725" w:history="1">
            <w:r w:rsidR="003F6935" w:rsidRPr="00C94B4F">
              <w:rPr>
                <w:rStyle w:val="a5"/>
                <w:kern w:val="32"/>
                <w:lang w:eastAsia="en-US" w:bidi="en-US"/>
              </w:rPr>
              <w:t>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kern w:val="32"/>
                <w:lang w:eastAsia="en-US" w:bidi="en-US"/>
              </w:rPr>
              <w:t>Введение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_Toc214355725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6" w:history="1">
            <w:r w:rsidR="003F6935" w:rsidRPr="00C94B4F">
              <w:rPr>
                <w:rStyle w:val="a5"/>
              </w:rPr>
              <w:t>1.1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Область применения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_Toc214355726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7" w:history="1">
            <w:r w:rsidR="003F6935" w:rsidRPr="00C94B4F">
              <w:rPr>
                <w:rStyle w:val="a5"/>
                <w:lang w:eastAsia="en-US" w:bidi="en-US"/>
              </w:rPr>
              <w:t>1.2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Краткое описание возможностей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_Toc214355727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8" w:history="1">
            <w:r w:rsidR="003F6935" w:rsidRPr="00C94B4F">
              <w:rPr>
                <w:rStyle w:val="a5"/>
                <w:lang w:eastAsia="en-US" w:bidi="en-US"/>
              </w:rPr>
              <w:t>1.3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Уровень подготовки пользователя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_Toc214355728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4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9" w:history="1">
            <w:r w:rsidR="003F6935" w:rsidRPr="00C94B4F">
              <w:rPr>
                <w:rStyle w:val="a5"/>
                <w:lang w:eastAsia="en-US" w:bidi="en-US"/>
              </w:rPr>
              <w:t>1.4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Перечень эксплуатационной документации, с которыми необходимо ознакомиться пользователю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_Toc214355729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4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0" w:history="1">
            <w:r w:rsidR="003F6935" w:rsidRPr="00C94B4F">
              <w:rPr>
                <w:rStyle w:val="a5"/>
                <w:lang w:eastAsia="en-US" w:bidi="en-US"/>
              </w:rPr>
              <w:t>2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Назначение и условия применения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_Toc214355730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5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1" w:history="1">
            <w:r w:rsidR="003F6935" w:rsidRPr="00C94B4F">
              <w:rPr>
                <w:rStyle w:val="a5"/>
                <w:lang w:eastAsia="en-US" w:bidi="en-US"/>
              </w:rPr>
              <w:t>2.1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Виды деятельности, функции, для автоматизации которых предназначено данное средство автоматизации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_Toc214355731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5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2" w:history="1">
            <w:r w:rsidR="003F6935" w:rsidRPr="00C94B4F">
              <w:rPr>
                <w:rStyle w:val="a5"/>
                <w:lang w:eastAsia="en-US" w:bidi="en-US"/>
              </w:rPr>
              <w:t>3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Подготовка к работе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_Toc214355732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6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3" w:history="1">
            <w:r w:rsidR="003F6935" w:rsidRPr="00C94B4F">
              <w:rPr>
                <w:rStyle w:val="a5"/>
                <w:lang w:eastAsia="en-US" w:bidi="en-US"/>
              </w:rPr>
              <w:t>3.1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Состав и содержание дистрибутивного носителя данных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_Toc214355733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6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4" w:history="1">
            <w:r w:rsidR="003F6935" w:rsidRPr="00C94B4F">
              <w:rPr>
                <w:rStyle w:val="a5"/>
                <w:lang w:eastAsia="en-US" w:bidi="en-US"/>
              </w:rPr>
              <w:t>3.2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Порядок загрузки данных программы и установки программы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_Toc214355734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6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5" w:history="1">
            <w:r w:rsidR="003F6935" w:rsidRPr="00C94B4F">
              <w:rPr>
                <w:rStyle w:val="a5"/>
                <w:lang w:val="en-US" w:eastAsia="en-US" w:bidi="en-US"/>
              </w:rPr>
              <w:t>3.3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Порядок проверки работоспособности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_Toc214355735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6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6" w:history="1">
            <w:r w:rsidR="003F6935" w:rsidRPr="00C94B4F">
              <w:rPr>
                <w:rStyle w:val="a5"/>
                <w:lang w:eastAsia="en-US" w:bidi="en-US"/>
              </w:rPr>
              <w:t>4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Описание операций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_Toc214355736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7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7" w:history="1">
            <w:r w:rsidR="003F6935" w:rsidRPr="00C94B4F">
              <w:rPr>
                <w:rStyle w:val="a5"/>
                <w:lang w:eastAsia="en-US" w:bidi="en-US"/>
              </w:rPr>
              <w:t>4.1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Описание всех выполняемых функций, задач, комплексов задач, процедур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_Toc214355737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7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8" w:history="1">
            <w:r w:rsidR="003F6935" w:rsidRPr="00C94B4F">
              <w:rPr>
                <w:rStyle w:val="a5"/>
                <w:lang w:eastAsia="en-US" w:bidi="en-US"/>
              </w:rPr>
              <w:t>4.2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Описание экранных форм и интерфейса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_Toc214355738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8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9" w:history="1">
            <w:r w:rsidR="003F6935" w:rsidRPr="00C94B4F">
              <w:rPr>
                <w:rStyle w:val="a5"/>
                <w:lang w:eastAsia="en-US" w:bidi="en-US"/>
              </w:rPr>
              <w:t>4.2.1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Возможность авторизации пользователя в системе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_Toc214355739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8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0" w:history="1">
            <w:r w:rsidR="003F6935" w:rsidRPr="00C94B4F">
              <w:rPr>
                <w:rStyle w:val="a5"/>
                <w:lang w:eastAsia="en-US" w:bidi="en-US"/>
              </w:rPr>
              <w:t>4.2.2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Просмотр всех стратегий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_Toc214355740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9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1" w:history="1">
            <w:r w:rsidR="003F6935" w:rsidRPr="00C94B4F">
              <w:rPr>
                <w:rStyle w:val="a5"/>
                <w:lang w:eastAsia="en-US" w:bidi="en-US"/>
              </w:rPr>
              <w:t>4.2.3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Просмотр стратегии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_Toc214355741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10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2" w:history="1">
            <w:r w:rsidR="003F6935" w:rsidRPr="00C94B4F">
              <w:rPr>
                <w:rStyle w:val="a5"/>
                <w:lang w:eastAsia="en-US" w:bidi="en-US"/>
              </w:rPr>
              <w:t>4.2.4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 xml:space="preserve">Просмотр </w:t>
            </w:r>
            <w:r w:rsidR="003F6935" w:rsidRPr="00C94B4F">
              <w:rPr>
                <w:rStyle w:val="a5"/>
                <w:lang w:val="en-US" w:eastAsia="en-US" w:bidi="en-US"/>
              </w:rPr>
              <w:t xml:space="preserve">API </w:t>
            </w:r>
            <w:r w:rsidR="003F6935" w:rsidRPr="00C94B4F">
              <w:rPr>
                <w:rStyle w:val="a5"/>
                <w:lang w:eastAsia="en-US" w:bidi="en-US"/>
              </w:rPr>
              <w:t>ключей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_Toc214355742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11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3" w:history="1">
            <w:r w:rsidR="003F6935" w:rsidRPr="00C94B4F">
              <w:rPr>
                <w:rStyle w:val="a5"/>
                <w:lang w:eastAsia="en-US" w:bidi="en-US"/>
              </w:rPr>
              <w:t>4.2.5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Добавление нового API ключа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_Toc214355743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12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4" w:history="1">
            <w:r w:rsidR="003F6935" w:rsidRPr="00C94B4F">
              <w:rPr>
                <w:rStyle w:val="a5"/>
                <w:lang w:eastAsia="en-US" w:bidi="en-US"/>
              </w:rPr>
              <w:t>5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Аварийные ситуации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_Toc214355744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5" w:history="1">
            <w:r w:rsidR="003F6935" w:rsidRPr="00C94B4F">
              <w:rPr>
                <w:rStyle w:val="a5"/>
                <w:lang w:eastAsia="en-US" w:bidi="en-US"/>
              </w:rPr>
              <w:t>5.1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Действия в случае несоблюдения условий выполнения технологического процесса, в том числе при длительных отказах технических средств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_Toc214355745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6" w:history="1">
            <w:r w:rsidR="003F6935" w:rsidRPr="00C94B4F">
              <w:rPr>
                <w:rStyle w:val="a5"/>
                <w:lang w:eastAsia="en-US" w:bidi="en-US"/>
              </w:rPr>
              <w:t>5.2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Действия по восстановлению программ и/или данных при отказе магнитных носителей или обнаружении ошибок в данных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_Toc214355746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7" w:history="1">
            <w:r w:rsidR="003F6935" w:rsidRPr="00C94B4F">
              <w:rPr>
                <w:rStyle w:val="a5"/>
                <w:lang w:eastAsia="en-US" w:bidi="en-US"/>
              </w:rPr>
              <w:t>5.3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Действия в случаях обнаружении несанкционированного вмешательства в данные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_Toc214355747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8" w:history="1">
            <w:r w:rsidR="003F6935" w:rsidRPr="00C94B4F">
              <w:rPr>
                <w:rStyle w:val="a5"/>
                <w:lang w:eastAsia="en-US" w:bidi="en-US"/>
              </w:rPr>
              <w:t>5.4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Действия в других аварийных ситуациях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_Toc214355748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14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70458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9" w:history="1">
            <w:r w:rsidR="003F6935" w:rsidRPr="00C94B4F">
              <w:rPr>
                <w:rStyle w:val="a5"/>
                <w:lang w:eastAsia="en-US" w:bidi="en-US"/>
              </w:rPr>
              <w:t>6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lang w:eastAsia="en-US" w:bidi="en-US"/>
              </w:rPr>
              <w:t>Рекомендации по освоению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_Toc214355749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15</w:t>
            </w:r>
            <w:r w:rsidR="003F6935">
              <w:rPr>
                <w:webHidden/>
              </w:rPr>
              <w:fldChar w:fldCharType="end"/>
            </w:r>
          </w:hyperlink>
        </w:p>
        <w:p w:rsidR="00655ED3" w:rsidRPr="00BD5CEE" w:rsidRDefault="00655ED3" w:rsidP="00BD5CEE">
          <w:pPr>
            <w:spacing w:before="0" w:line="240" w:lineRule="auto"/>
            <w:ind w:right="567" w:firstLine="0"/>
            <w:rPr>
              <w:rFonts w:cs="Times New Roman"/>
              <w:szCs w:val="24"/>
            </w:rPr>
          </w:pPr>
          <w:r w:rsidRPr="00B863E0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:rsidR="002101A3" w:rsidRPr="002101A3" w:rsidRDefault="002101A3" w:rsidP="002101A3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szCs w:val="24"/>
        </w:rPr>
      </w:pPr>
    </w:p>
    <w:p w:rsidR="00AD2B32" w:rsidRDefault="00D604A7" w:rsidP="002101A3">
      <w:pPr>
        <w:pStyle w:val="1"/>
        <w:rPr>
          <w:kern w:val="32"/>
          <w:lang w:eastAsia="en-US" w:bidi="en-US"/>
        </w:rPr>
      </w:pPr>
      <w:r w:rsidRPr="00707095">
        <w:rPr>
          <w:rFonts w:eastAsia="Times New Roman"/>
          <w:szCs w:val="32"/>
        </w:rPr>
        <w:lastRenderedPageBreak/>
        <w:fldChar w:fldCharType="begin"/>
      </w:r>
      <w:r w:rsidR="00AD2B32" w:rsidRPr="00707095">
        <w:rPr>
          <w:szCs w:val="32"/>
        </w:rPr>
        <w:instrText xml:space="preserve"> TOC \o "2-3" \h \z \t "Заголовок 1;1" </w:instrText>
      </w:r>
      <w:r w:rsidRPr="00707095">
        <w:rPr>
          <w:rFonts w:eastAsia="Times New Roman"/>
          <w:szCs w:val="32"/>
        </w:rPr>
        <w:fldChar w:fldCharType="end"/>
      </w:r>
      <w:r w:rsidRPr="00707095">
        <w:fldChar w:fldCharType="begin"/>
      </w:r>
      <w:r w:rsidR="00AD2B32" w:rsidRPr="00707095">
        <w:instrText xml:space="preserve"> TOC \o "2-3" \h \z \t "Заголовок 1;1" </w:instrText>
      </w:r>
      <w:r w:rsidRPr="00707095">
        <w:fldChar w:fldCharType="end"/>
      </w:r>
      <w:bookmarkStart w:id="2" w:name="_Объект_испытаний"/>
      <w:bookmarkStart w:id="3" w:name="_Toc106427849"/>
      <w:bookmarkStart w:id="4" w:name="_Toc167667365"/>
      <w:bookmarkStart w:id="5" w:name="_Toc214355725"/>
      <w:bookmarkEnd w:id="2"/>
      <w:r w:rsidR="00AD2B32" w:rsidRPr="00707095">
        <w:rPr>
          <w:kern w:val="32"/>
          <w:lang w:eastAsia="en-US" w:bidi="en-US"/>
        </w:rPr>
        <w:t>Введение</w:t>
      </w:r>
      <w:bookmarkEnd w:id="3"/>
      <w:bookmarkEnd w:id="4"/>
      <w:bookmarkEnd w:id="5"/>
      <w:r w:rsidR="00AD2B32" w:rsidRPr="00707095">
        <w:rPr>
          <w:kern w:val="32"/>
          <w:lang w:eastAsia="en-US" w:bidi="en-US"/>
        </w:rPr>
        <w:t xml:space="preserve"> </w:t>
      </w:r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В данном документе представлено руководство пользователя программного обеспечения для</w:t>
      </w:r>
      <w:r w:rsidR="00FA561F" w:rsidRPr="00FA561F">
        <w:t xml:space="preserve"> </w:t>
      </w:r>
      <w:r w:rsidR="00FA561F" w:rsidRPr="00FA561F">
        <w:rPr>
          <w:lang w:eastAsia="en-US" w:bidi="en-US"/>
        </w:rPr>
        <w:t xml:space="preserve">анализа </w:t>
      </w:r>
      <w:proofErr w:type="gramStart"/>
      <w:r w:rsidR="00FA561F" w:rsidRPr="00FA561F">
        <w:rPr>
          <w:lang w:eastAsia="en-US" w:bidi="en-US"/>
        </w:rPr>
        <w:t>бизнес-расходов</w:t>
      </w:r>
      <w:proofErr w:type="gramEnd"/>
      <w:r w:rsidR="00FA561F" w:rsidRPr="00FA561F">
        <w:rPr>
          <w:lang w:eastAsia="en-US" w:bidi="en-US"/>
        </w:rPr>
        <w:t xml:space="preserve"> и оценки эффективности маркетинга</w:t>
      </w:r>
      <w:r>
        <w:rPr>
          <w:lang w:eastAsia="en-US" w:bidi="en-US"/>
        </w:rPr>
        <w:t>.</w:t>
      </w:r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Настоящее руководство содержит информацию о назначении, условиях применения, подготовительных действиях и операциях, которые доступны пользователю при работе с данным приложением.</w:t>
      </w:r>
    </w:p>
    <w:p w:rsidR="00C77D55" w:rsidRPr="00C77D55" w:rsidRDefault="00F762CF" w:rsidP="00F762CF">
      <w:pPr>
        <w:rPr>
          <w:lang w:eastAsia="en-US" w:bidi="en-US"/>
        </w:rPr>
      </w:pPr>
      <w:r>
        <w:rPr>
          <w:lang w:eastAsia="en-US" w:bidi="en-US"/>
        </w:rPr>
        <w:t xml:space="preserve">Данный документ разработан в соответствии с требованиями ГОСТ </w:t>
      </w:r>
      <w:proofErr w:type="gramStart"/>
      <w:r>
        <w:rPr>
          <w:lang w:eastAsia="en-US" w:bidi="en-US"/>
        </w:rPr>
        <w:t>Р</w:t>
      </w:r>
      <w:proofErr w:type="gramEnd"/>
      <w:r>
        <w:rPr>
          <w:lang w:eastAsia="en-US" w:bidi="en-US"/>
        </w:rPr>
        <w:t xml:space="preserve"> 59795-2021 </w:t>
      </w:r>
      <w:r w:rsidR="001A518C">
        <w:rPr>
          <w:lang w:eastAsia="en-US" w:bidi="en-US"/>
        </w:rPr>
        <w:t>«</w:t>
      </w:r>
      <w:r>
        <w:rPr>
          <w:lang w:eastAsia="en-US" w:bidi="en-US"/>
        </w:rPr>
        <w:t>Программное обеспечение и системы в машиностроении. Документирование</w:t>
      </w:r>
      <w:r w:rsidR="001A518C">
        <w:rPr>
          <w:lang w:eastAsia="en-US" w:bidi="en-US"/>
        </w:rPr>
        <w:t>»</w:t>
      </w:r>
      <w:r>
        <w:rPr>
          <w:lang w:eastAsia="en-US" w:bidi="en-US"/>
        </w:rPr>
        <w:t>.</w:t>
      </w:r>
    </w:p>
    <w:p w:rsidR="001F3793" w:rsidRPr="00707095" w:rsidRDefault="00AD2B32" w:rsidP="00DC0503">
      <w:pPr>
        <w:pStyle w:val="2"/>
        <w:rPr>
          <w:rFonts w:eastAsiaTheme="minorEastAsia"/>
          <w:bCs w:val="0"/>
          <w:szCs w:val="24"/>
        </w:rPr>
      </w:pPr>
      <w:bookmarkStart w:id="6" w:name="_Toc106427850"/>
      <w:bookmarkStart w:id="7" w:name="_Toc167667366"/>
      <w:bookmarkStart w:id="8" w:name="_Toc214355726"/>
      <w:r w:rsidRPr="00707095">
        <w:rPr>
          <w:lang w:eastAsia="en-US" w:bidi="en-US"/>
        </w:rPr>
        <w:t>Область применения</w:t>
      </w:r>
      <w:bookmarkStart w:id="9" w:name="_Hlk102201276"/>
      <w:bookmarkStart w:id="10" w:name="_Hlk101863750"/>
      <w:bookmarkStart w:id="11" w:name="_Toc106427851"/>
      <w:bookmarkEnd w:id="6"/>
      <w:bookmarkEnd w:id="7"/>
      <w:bookmarkEnd w:id="8"/>
    </w:p>
    <w:p w:rsidR="00C77D55" w:rsidRDefault="00F762CF" w:rsidP="00C77D55">
      <w:bookmarkStart w:id="12" w:name="_Toc167667367"/>
      <w:bookmarkEnd w:id="9"/>
      <w:bookmarkEnd w:id="10"/>
      <w:r w:rsidRPr="00F762CF">
        <w:t xml:space="preserve">Программное обеспечение для </w:t>
      </w:r>
      <w:r w:rsidR="00FA561F" w:rsidRPr="002B4F20">
        <w:t xml:space="preserve">анализа </w:t>
      </w:r>
      <w:proofErr w:type="gramStart"/>
      <w:r w:rsidR="00FA561F" w:rsidRPr="002B4F20">
        <w:t>бизнес-расходов</w:t>
      </w:r>
      <w:proofErr w:type="gramEnd"/>
      <w:r w:rsidR="00FA561F" w:rsidRPr="002B4F20">
        <w:t xml:space="preserve"> и оценки эффективности маркетинга</w:t>
      </w:r>
      <w:r w:rsidRPr="00F762CF">
        <w:t xml:space="preserve"> предназначено для использования в следующих областях деятельности</w:t>
      </w:r>
      <w:r>
        <w:t>:</w:t>
      </w:r>
    </w:p>
    <w:p w:rsidR="00F762CF" w:rsidRPr="00F762CF" w:rsidRDefault="00FA561F" w:rsidP="00CB48DB">
      <w:pPr>
        <w:pStyle w:val="a"/>
        <w:ind w:left="0" w:firstLine="851"/>
      </w:pPr>
      <w:r>
        <w:t>маркетинг и реклама;</w:t>
      </w:r>
    </w:p>
    <w:p w:rsidR="00F762CF" w:rsidRPr="00F762CF" w:rsidRDefault="00FA561F" w:rsidP="00F762CF">
      <w:pPr>
        <w:pStyle w:val="a"/>
        <w:ind w:left="0" w:firstLine="851"/>
      </w:pPr>
      <w:r>
        <w:t>финансовая аналитика;</w:t>
      </w:r>
    </w:p>
    <w:p w:rsidR="00F762CF" w:rsidRPr="00F762CF" w:rsidRDefault="00FA561F" w:rsidP="00F762CF">
      <w:pPr>
        <w:pStyle w:val="a"/>
        <w:ind w:left="0" w:firstLine="851"/>
      </w:pPr>
      <w:r>
        <w:t>управление бизнесом и стратегическое планирование;</w:t>
      </w:r>
    </w:p>
    <w:p w:rsidR="00F762CF" w:rsidRPr="00F762CF" w:rsidRDefault="00FA561F" w:rsidP="00F762CF">
      <w:pPr>
        <w:pStyle w:val="a"/>
        <w:ind w:left="0" w:firstLine="851"/>
      </w:pPr>
      <w:r>
        <w:t>электронная коммерция;</w:t>
      </w:r>
    </w:p>
    <w:p w:rsidR="00F762CF" w:rsidRPr="00F762CF" w:rsidRDefault="00FA561F" w:rsidP="00F762CF">
      <w:pPr>
        <w:pStyle w:val="a"/>
        <w:ind w:left="0" w:firstLine="851"/>
      </w:pPr>
      <w:r>
        <w:t>консалтинговая деятельность;</w:t>
      </w:r>
    </w:p>
    <w:p w:rsidR="00F762CF" w:rsidRDefault="0053525C" w:rsidP="00F762CF">
      <w:pPr>
        <w:pStyle w:val="a"/>
        <w:ind w:left="0" w:firstLine="851"/>
      </w:pPr>
      <w:r>
        <w:t>образовательные и исследовательские проекты в области маркетинговой аналитики.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3" w:name="_Toc214355727"/>
      <w:r w:rsidRPr="00D62E83">
        <w:rPr>
          <w:lang w:eastAsia="en-US" w:bidi="en-US"/>
        </w:rPr>
        <w:t>Краткое описание возможностей</w:t>
      </w:r>
      <w:bookmarkEnd w:id="11"/>
      <w:bookmarkEnd w:id="12"/>
      <w:bookmarkEnd w:id="13"/>
    </w:p>
    <w:p w:rsidR="00DC38A9" w:rsidRDefault="00DC38A9" w:rsidP="00DC38A9">
      <w:bookmarkStart w:id="14" w:name="_Toc106427852"/>
      <w:r w:rsidRPr="00D62E83">
        <w:t>Пользователю представлены следующее возможности:</w:t>
      </w:r>
    </w:p>
    <w:p w:rsidR="0053525C" w:rsidRDefault="0053525C" w:rsidP="0053525C">
      <w:pPr>
        <w:pStyle w:val="a"/>
        <w:ind w:left="0" w:firstLine="851"/>
      </w:pPr>
      <w:r>
        <w:t>расчёт эффективности;</w:t>
      </w:r>
    </w:p>
    <w:p w:rsidR="0053525C" w:rsidRDefault="0053525C" w:rsidP="0053525C">
      <w:pPr>
        <w:pStyle w:val="a"/>
        <w:ind w:left="0" w:firstLine="851"/>
      </w:pPr>
      <w:r>
        <w:t>анализ структуры расходов по направлениям деятельности и маркетинговым каналам;</w:t>
      </w:r>
    </w:p>
    <w:p w:rsidR="0053525C" w:rsidRDefault="0053525C" w:rsidP="0053525C">
      <w:pPr>
        <w:pStyle w:val="a"/>
        <w:ind w:left="0" w:firstLine="851"/>
      </w:pPr>
      <w:r>
        <w:t>сравнение эффективности маркетинговых кампаний по различным периодам;</w:t>
      </w:r>
    </w:p>
    <w:p w:rsidR="0053525C" w:rsidRDefault="0053525C" w:rsidP="0053525C">
      <w:pPr>
        <w:pStyle w:val="a"/>
        <w:ind w:left="0" w:firstLine="851"/>
      </w:pPr>
      <w:r>
        <w:t>построение визуализаций для отображения результатов анализа;</w:t>
      </w:r>
    </w:p>
    <w:p w:rsidR="0053525C" w:rsidRDefault="0053525C" w:rsidP="0053525C">
      <w:pPr>
        <w:pStyle w:val="a"/>
        <w:ind w:left="0" w:firstLine="851"/>
      </w:pPr>
      <w:r>
        <w:t>фильтрация и поиск данных по заданным параметрам;</w:t>
      </w:r>
    </w:p>
    <w:p w:rsidR="0053525C" w:rsidRDefault="0053525C" w:rsidP="0053525C">
      <w:pPr>
        <w:pStyle w:val="a"/>
        <w:ind w:left="0" w:firstLine="851"/>
      </w:pPr>
      <w:r>
        <w:t>хранение и управление историей аналитических данных;</w:t>
      </w:r>
    </w:p>
    <w:p w:rsidR="00DF5D93" w:rsidRPr="00D62E83" w:rsidRDefault="0053525C" w:rsidP="0053525C">
      <w:pPr>
        <w:pStyle w:val="a"/>
        <w:ind w:left="0" w:firstLine="851"/>
      </w:pPr>
      <w:r>
        <w:t>обеспечение защиты и конфиденциальности данных, включая авторизацию и разграничение прав доступа.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5" w:name="_Toc167667368"/>
      <w:bookmarkStart w:id="16" w:name="_Toc214355728"/>
      <w:r w:rsidRPr="00D62E83">
        <w:rPr>
          <w:lang w:eastAsia="en-US" w:bidi="en-US"/>
        </w:rPr>
        <w:lastRenderedPageBreak/>
        <w:t>Уровень подготовки пользователя</w:t>
      </w:r>
      <w:bookmarkEnd w:id="14"/>
      <w:bookmarkEnd w:id="15"/>
      <w:bookmarkEnd w:id="16"/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 xml:space="preserve">Уровень подготовки пользователя – начальный. Пользователь может взаимодействовать с приложением, </w:t>
      </w:r>
      <w:r w:rsidR="00740444">
        <w:t>не имея специальных навыков в области маркетинговой аналитики и финансовых расчётов</w:t>
      </w:r>
      <w:r>
        <w:rPr>
          <w:lang w:eastAsia="en-US" w:bidi="en-US"/>
        </w:rPr>
        <w:t>. Достаточно иметь базовые навыки пользования персональным компьютером, включая управление мышью.</w:t>
      </w:r>
    </w:p>
    <w:p w:rsidR="00DF5D93" w:rsidRPr="00DF5D93" w:rsidRDefault="00F762CF" w:rsidP="00F762CF">
      <w:pPr>
        <w:rPr>
          <w:lang w:eastAsia="en-US" w:bidi="en-US"/>
        </w:rPr>
      </w:pPr>
      <w:r>
        <w:rPr>
          <w:lang w:eastAsia="en-US" w:bidi="en-US"/>
        </w:rPr>
        <w:t>Для работы с результатами анализа рекомендуется иметь базовые знания в области</w:t>
      </w:r>
      <w:r w:rsidR="00D36272">
        <w:rPr>
          <w:lang w:eastAsia="en-US" w:bidi="en-US"/>
        </w:rPr>
        <w:t xml:space="preserve"> маркетинговой аналитики и финансовых расчётах</w:t>
      </w:r>
      <w:r w:rsidR="00DF5D93">
        <w:rPr>
          <w:lang w:eastAsia="en-US" w:bidi="en-US"/>
        </w:rPr>
        <w:t>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7" w:name="_Toc106427853"/>
      <w:bookmarkStart w:id="18" w:name="_Toc167667369"/>
      <w:bookmarkStart w:id="19" w:name="_Toc214355729"/>
      <w:r w:rsidRPr="00D62E83">
        <w:rPr>
          <w:lang w:eastAsia="en-US" w:bidi="en-US"/>
        </w:rPr>
        <w:t>Перечень эксплуатационной документации, с которыми необходимо ознакомиться пользователю</w:t>
      </w:r>
      <w:bookmarkEnd w:id="17"/>
      <w:bookmarkEnd w:id="18"/>
      <w:bookmarkEnd w:id="19"/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Пользователю необходимо ознакомиться со следующей документацией:</w:t>
      </w:r>
    </w:p>
    <w:p w:rsidR="00F762CF" w:rsidRDefault="00D36272" w:rsidP="00D36272">
      <w:pPr>
        <w:pStyle w:val="a"/>
        <w:ind w:left="0" w:firstLine="851"/>
      </w:pPr>
      <w:r>
        <w:t>Руководство пользователя.</w:t>
      </w:r>
    </w:p>
    <w:p w:rsidR="00AD2B32" w:rsidRDefault="00AD2B32" w:rsidP="00AD2B32">
      <w:pPr>
        <w:pStyle w:val="1"/>
        <w:rPr>
          <w:lang w:eastAsia="en-US" w:bidi="en-US"/>
        </w:rPr>
      </w:pPr>
      <w:bookmarkStart w:id="20" w:name="_Toc105969072"/>
      <w:bookmarkStart w:id="21" w:name="_Toc106427854"/>
      <w:bookmarkStart w:id="22" w:name="_Toc167667370"/>
      <w:bookmarkStart w:id="23" w:name="_Toc214355730"/>
      <w:r w:rsidRPr="00D62E83">
        <w:rPr>
          <w:lang w:eastAsia="en-US" w:bidi="en-US"/>
        </w:rPr>
        <w:lastRenderedPageBreak/>
        <w:t>Назначение и условия применения</w:t>
      </w:r>
      <w:bookmarkEnd w:id="20"/>
      <w:bookmarkEnd w:id="21"/>
      <w:bookmarkEnd w:id="22"/>
      <w:bookmarkEnd w:id="23"/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24" w:name="_Toc105969073"/>
      <w:bookmarkStart w:id="25" w:name="_Toc106427855"/>
      <w:bookmarkStart w:id="26" w:name="_Toc167667371"/>
      <w:bookmarkStart w:id="27" w:name="_Toc214355731"/>
      <w:r w:rsidRPr="00D62E83">
        <w:rPr>
          <w:lang w:eastAsia="en-US" w:bidi="en-US"/>
        </w:rPr>
        <w:t>Виды деятельности, функции, для автоматизации которых предназначено данное средство автоматизации</w:t>
      </w:r>
      <w:bookmarkEnd w:id="24"/>
      <w:bookmarkEnd w:id="25"/>
      <w:bookmarkEnd w:id="26"/>
      <w:bookmarkEnd w:id="27"/>
    </w:p>
    <w:p w:rsidR="00F762CF" w:rsidRDefault="00F762CF" w:rsidP="00F762CF">
      <w:pPr>
        <w:rPr>
          <w:lang w:eastAsia="en-US" w:bidi="en-US"/>
        </w:rPr>
      </w:pPr>
      <w:r w:rsidRPr="00F762CF">
        <w:rPr>
          <w:lang w:eastAsia="en-US" w:bidi="en-US"/>
        </w:rPr>
        <w:t xml:space="preserve">Основной функцией приложения </w:t>
      </w:r>
      <w:r w:rsidR="00D36272">
        <w:rPr>
          <w:lang w:eastAsia="en-US" w:bidi="en-US"/>
        </w:rPr>
        <w:t>является автоматизация процесса</w:t>
      </w:r>
      <w:r w:rsidRPr="00F762CF">
        <w:rPr>
          <w:lang w:eastAsia="en-US" w:bidi="en-US"/>
        </w:rPr>
        <w:t xml:space="preserve"> </w:t>
      </w:r>
      <w:r w:rsidR="00D36272" w:rsidRPr="00D36272">
        <w:rPr>
          <w:lang w:eastAsia="en-US" w:bidi="en-US"/>
        </w:rPr>
        <w:t xml:space="preserve">анализа </w:t>
      </w:r>
      <w:proofErr w:type="gramStart"/>
      <w:r w:rsidR="00D36272" w:rsidRPr="00D36272">
        <w:rPr>
          <w:lang w:eastAsia="en-US" w:bidi="en-US"/>
        </w:rPr>
        <w:t>бизнес-расходов</w:t>
      </w:r>
      <w:proofErr w:type="gramEnd"/>
      <w:r w:rsidR="00D36272" w:rsidRPr="00D36272">
        <w:rPr>
          <w:lang w:eastAsia="en-US" w:bidi="en-US"/>
        </w:rPr>
        <w:t xml:space="preserve"> и оценки эффективности маркетинга</w:t>
      </w:r>
      <w:r w:rsidRPr="00F762CF">
        <w:rPr>
          <w:lang w:eastAsia="en-US" w:bidi="en-US"/>
        </w:rPr>
        <w:t>, включая</w:t>
      </w:r>
      <w:r>
        <w:rPr>
          <w:lang w:eastAsia="en-US" w:bidi="en-US"/>
        </w:rPr>
        <w:t>:</w:t>
      </w:r>
    </w:p>
    <w:p w:rsidR="00F762CF" w:rsidRPr="00D36272" w:rsidRDefault="00D36272" w:rsidP="00F762CF">
      <w:pPr>
        <w:pStyle w:val="a"/>
        <w:ind w:left="0" w:firstLine="851"/>
      </w:pPr>
      <w:r w:rsidRPr="00D36272">
        <w:t>расчёт эффективности;</w:t>
      </w:r>
    </w:p>
    <w:p w:rsidR="00F762CF" w:rsidRPr="00D36272" w:rsidRDefault="00D36272" w:rsidP="00F762CF">
      <w:pPr>
        <w:pStyle w:val="a"/>
        <w:ind w:left="0" w:firstLine="851"/>
      </w:pPr>
      <w:r w:rsidRPr="00D36272">
        <w:t>анализ структуры расходов по направлениям деятельности и маркетинговым каналам;</w:t>
      </w:r>
    </w:p>
    <w:p w:rsidR="00F762CF" w:rsidRPr="00D36272" w:rsidRDefault="00D36272" w:rsidP="00F762CF">
      <w:pPr>
        <w:pStyle w:val="a"/>
        <w:ind w:left="0" w:firstLine="851"/>
      </w:pPr>
      <w:r w:rsidRPr="00D36272">
        <w:t>хранение и управление историей аналитических данных;</w:t>
      </w:r>
    </w:p>
    <w:p w:rsidR="00D36272" w:rsidRDefault="00D36272" w:rsidP="00D36272">
      <w:pPr>
        <w:pStyle w:val="a"/>
        <w:ind w:left="0" w:firstLine="851"/>
        <w:rPr>
          <w:lang w:eastAsia="en-US" w:bidi="en-US"/>
        </w:rPr>
      </w:pPr>
      <w:r>
        <w:t>обеспечение защиты и конфиденциальности данных, включая авторизацию и разграничение прав доступа.</w:t>
      </w:r>
      <w:bookmarkStart w:id="28" w:name="_Toc105969074"/>
      <w:bookmarkStart w:id="29" w:name="_Toc106427856"/>
      <w:bookmarkStart w:id="30" w:name="_Toc167667372"/>
    </w:p>
    <w:p w:rsidR="00AD2B32" w:rsidRPr="00D62E83" w:rsidRDefault="00AD2B32" w:rsidP="00D36272">
      <w:pPr>
        <w:rPr>
          <w:lang w:eastAsia="en-US" w:bidi="en-US"/>
        </w:rPr>
      </w:pPr>
      <w:r w:rsidRPr="00D62E83">
        <w:rPr>
          <w:lang w:eastAsia="en-US" w:bidi="en-US"/>
        </w:rPr>
        <w:t>Условия, при соблюдении которых обеспечивается применение средства автоматизации в соответствии с назначением</w:t>
      </w:r>
      <w:bookmarkEnd w:id="28"/>
      <w:bookmarkEnd w:id="29"/>
      <w:bookmarkEnd w:id="30"/>
    </w:p>
    <w:p w:rsidR="0043435E" w:rsidRPr="00FD08BC" w:rsidRDefault="0043435E" w:rsidP="007B456F">
      <w:r w:rsidRPr="00D62E83">
        <w:t>Для</w:t>
      </w:r>
      <w:r w:rsidRPr="00FD08BC">
        <w:t xml:space="preserve"> </w:t>
      </w:r>
      <w:r w:rsidRPr="00D62E83">
        <w:t>стабильной</w:t>
      </w:r>
      <w:r w:rsidRPr="00FD08BC">
        <w:t xml:space="preserve"> </w:t>
      </w:r>
      <w:r w:rsidRPr="00D62E83">
        <w:t>работы</w:t>
      </w:r>
      <w:r w:rsidRPr="00FD08BC">
        <w:t xml:space="preserve"> </w:t>
      </w:r>
      <w:r w:rsidR="000F5189" w:rsidRPr="00D62E83">
        <w:t>приложения</w:t>
      </w:r>
      <w:r w:rsidRPr="00FD08BC">
        <w:t xml:space="preserve"> </w:t>
      </w:r>
      <w:r w:rsidRPr="00D62E83">
        <w:t>персональный</w:t>
      </w:r>
      <w:r w:rsidRPr="00FD08BC">
        <w:t xml:space="preserve"> </w:t>
      </w:r>
      <w:r w:rsidRPr="00D62E83">
        <w:t>компьютер</w:t>
      </w:r>
      <w:r w:rsidRPr="00FD08BC">
        <w:t xml:space="preserve"> </w:t>
      </w:r>
      <w:r w:rsidRPr="00D62E83">
        <w:t>должен</w:t>
      </w:r>
      <w:r w:rsidRPr="00FD08BC">
        <w:t xml:space="preserve"> </w:t>
      </w:r>
      <w:r w:rsidRPr="00D62E83">
        <w:t>соответствовать</w:t>
      </w:r>
      <w:r w:rsidRPr="00FD08BC">
        <w:t xml:space="preserve"> </w:t>
      </w:r>
      <w:r w:rsidRPr="00D62E83">
        <w:t>минимальным</w:t>
      </w:r>
      <w:r w:rsidRPr="00FD08BC">
        <w:t xml:space="preserve"> </w:t>
      </w:r>
      <w:r w:rsidRPr="00D62E83">
        <w:t>системным</w:t>
      </w:r>
      <w:r w:rsidRPr="00FD08BC">
        <w:t xml:space="preserve"> </w:t>
      </w:r>
      <w:r w:rsidRPr="00D62E83">
        <w:t>требованиям</w:t>
      </w:r>
      <w:r w:rsidRPr="00FD08BC">
        <w:t xml:space="preserve"> (</w:t>
      </w:r>
      <w:r w:rsidRPr="00D62E83">
        <w:t>см</w:t>
      </w:r>
      <w:r w:rsidRPr="00FD08BC">
        <w:t xml:space="preserve">. </w:t>
      </w:r>
      <w:r w:rsidRPr="00D62E83">
        <w:t>таб</w:t>
      </w:r>
      <w:r w:rsidRPr="00FD08BC">
        <w:t>. 1).</w:t>
      </w:r>
    </w:p>
    <w:p w:rsidR="0043435E" w:rsidRPr="00017FF5" w:rsidRDefault="0043435E" w:rsidP="00D44C9C">
      <w:pPr>
        <w:spacing w:after="160" w:line="259" w:lineRule="auto"/>
        <w:ind w:firstLine="0"/>
        <w:contextualSpacing w:val="0"/>
        <w:rPr>
          <w:rFonts w:eastAsia="Calibri" w:cs="Times New Roman"/>
          <w:szCs w:val="24"/>
          <w:lang w:eastAsia="en-US"/>
        </w:rPr>
      </w:pPr>
      <w:r w:rsidRPr="00017FF5">
        <w:rPr>
          <w:rFonts w:eastAsia="Calibri" w:cs="Times New Roman"/>
          <w:szCs w:val="24"/>
          <w:lang w:eastAsia="en-US"/>
        </w:rPr>
        <w:t>Таблица 1 – Минимальные системные требования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3516"/>
        <w:gridCol w:w="6571"/>
      </w:tblGrid>
      <w:tr w:rsidR="00F762CF" w:rsidRPr="0053525C" w:rsidTr="00FA5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16" w:type="dxa"/>
          </w:tcPr>
          <w:p w:rsidR="00F762CF" w:rsidRPr="00017FF5" w:rsidRDefault="00017FF5" w:rsidP="00F762CF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>
              <w:rPr>
                <w:rFonts w:eastAsia="Calibri" w:cs="Times New Roman"/>
                <w:szCs w:val="24"/>
                <w:lang w:eastAsia="en-US"/>
              </w:rPr>
              <w:t>Экран</w:t>
            </w:r>
          </w:p>
        </w:tc>
        <w:tc>
          <w:tcPr>
            <w:tcW w:w="6571" w:type="dxa"/>
          </w:tcPr>
          <w:p w:rsidR="00F762CF" w:rsidRPr="00017FF5" w:rsidRDefault="00F762CF" w:rsidP="00017FF5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 w:rsidRPr="00017FF5">
              <w:t xml:space="preserve">С поддержкой разрешения </w:t>
            </w:r>
            <w:r w:rsidR="00017FF5">
              <w:t>375x687</w:t>
            </w:r>
            <w:r w:rsidRPr="00017FF5">
              <w:t xml:space="preserve"> и выше</w:t>
            </w:r>
          </w:p>
        </w:tc>
      </w:tr>
      <w:tr w:rsidR="00F762CF" w:rsidRPr="0053525C" w:rsidTr="00FA561F">
        <w:trPr>
          <w:trHeight w:val="232"/>
        </w:trPr>
        <w:tc>
          <w:tcPr>
            <w:tcW w:w="3516" w:type="dxa"/>
          </w:tcPr>
          <w:p w:rsidR="00F762CF" w:rsidRPr="00017FF5" w:rsidRDefault="00F762CF" w:rsidP="00F762CF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 w:rsidRPr="00017FF5">
              <w:t>Устройства ввода</w:t>
            </w:r>
          </w:p>
        </w:tc>
        <w:tc>
          <w:tcPr>
            <w:tcW w:w="6571" w:type="dxa"/>
          </w:tcPr>
          <w:p w:rsidR="00F762CF" w:rsidRP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>
              <w:t xml:space="preserve">Мышь, </w:t>
            </w:r>
            <w:r w:rsidR="00F762CF" w:rsidRPr="00017FF5">
              <w:t>клавиатура</w:t>
            </w:r>
            <w:r>
              <w:t xml:space="preserve"> или </w:t>
            </w:r>
            <w:proofErr w:type="spellStart"/>
            <w:r>
              <w:t>тачпад</w:t>
            </w:r>
            <w:proofErr w:type="spellEnd"/>
          </w:p>
        </w:tc>
      </w:tr>
      <w:tr w:rsidR="00017FF5" w:rsidRPr="0053525C" w:rsidTr="00FA561F">
        <w:trPr>
          <w:trHeight w:val="232"/>
        </w:trPr>
        <w:tc>
          <w:tcPr>
            <w:tcW w:w="3516" w:type="dxa"/>
          </w:tcPr>
          <w:p w:rsidR="00017FF5" w:rsidRP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</w:pPr>
            <w:r>
              <w:t>Поддержка устройства</w:t>
            </w:r>
          </w:p>
        </w:tc>
        <w:tc>
          <w:tcPr>
            <w:tcW w:w="6571" w:type="dxa"/>
          </w:tcPr>
          <w:p w:rsid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</w:pPr>
            <w:r>
              <w:t>Браузер</w:t>
            </w:r>
          </w:p>
        </w:tc>
      </w:tr>
    </w:tbl>
    <w:p w:rsidR="00666A33" w:rsidRDefault="00666A33" w:rsidP="00666A33">
      <w:pPr>
        <w:ind w:firstLine="0"/>
        <w:rPr>
          <w:lang w:eastAsia="en-US" w:bidi="en-US"/>
        </w:rPr>
      </w:pPr>
    </w:p>
    <w:p w:rsidR="00F762CF" w:rsidRPr="00D62E83" w:rsidRDefault="00F762CF" w:rsidP="00F762CF">
      <w:pPr>
        <w:rPr>
          <w:lang w:eastAsia="en-US" w:bidi="en-US"/>
        </w:rPr>
      </w:pPr>
      <w:r w:rsidRPr="00F762CF">
        <w:rPr>
          <w:lang w:eastAsia="en-US" w:bidi="en-US"/>
        </w:rPr>
        <w:t>Приложение должно использоваться в стабильных условиях окружающей среды без воздействия экстремальных температур и влажности.</w:t>
      </w:r>
    </w:p>
    <w:p w:rsidR="00666A33" w:rsidRPr="00D62E83" w:rsidRDefault="00666A33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 w:rsidRPr="00D62E83">
        <w:rPr>
          <w:lang w:eastAsia="en-US" w:bidi="en-US"/>
        </w:rPr>
        <w:br w:type="page"/>
      </w:r>
    </w:p>
    <w:p w:rsidR="00AD2B32" w:rsidRPr="00D62E83" w:rsidRDefault="00AD2B32" w:rsidP="00AD2B32">
      <w:pPr>
        <w:pStyle w:val="1"/>
        <w:rPr>
          <w:lang w:eastAsia="en-US" w:bidi="en-US"/>
        </w:rPr>
      </w:pPr>
      <w:bookmarkStart w:id="31" w:name="_Toc106427857"/>
      <w:bookmarkStart w:id="32" w:name="_Toc167667373"/>
      <w:bookmarkStart w:id="33" w:name="_Toc214355732"/>
      <w:r w:rsidRPr="00D62E83">
        <w:rPr>
          <w:lang w:eastAsia="en-US" w:bidi="en-US"/>
        </w:rPr>
        <w:lastRenderedPageBreak/>
        <w:t>Подготовка к работе</w:t>
      </w:r>
      <w:bookmarkEnd w:id="31"/>
      <w:bookmarkEnd w:id="32"/>
      <w:bookmarkEnd w:id="33"/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34" w:name="_Toc106427858"/>
      <w:bookmarkStart w:id="35" w:name="_Toc167667374"/>
      <w:bookmarkStart w:id="36" w:name="_Toc214355733"/>
      <w:r w:rsidRPr="00D62E83">
        <w:rPr>
          <w:lang w:eastAsia="en-US" w:bidi="en-US"/>
        </w:rPr>
        <w:t>Состав и содержание дистрибутивного носителя данных</w:t>
      </w:r>
      <w:bookmarkEnd w:id="34"/>
      <w:bookmarkEnd w:id="35"/>
      <w:bookmarkEnd w:id="36"/>
    </w:p>
    <w:p w:rsidR="00AD2B32" w:rsidRPr="002E001D" w:rsidRDefault="002E001D" w:rsidP="002E001D">
      <w:pPr>
        <w:rPr>
          <w:highlight w:val="yellow"/>
        </w:rPr>
      </w:pPr>
      <w:r w:rsidRPr="002E001D">
        <w:rPr>
          <w:rFonts w:eastAsia="Times New Roman" w:cs="Times New Roman"/>
          <w:lang w:eastAsia="en-US" w:bidi="en-US"/>
        </w:rPr>
        <w:t>Программная платформа является веб-приложением и не требует дистрибутивного носителя данных для установки на пользовательские устройства. Все компоненты размещены на сервере и доступны через веб-браузер.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37" w:name="_Toc106427859"/>
      <w:bookmarkStart w:id="38" w:name="_Toc167667375"/>
      <w:bookmarkStart w:id="39" w:name="_Toc214355734"/>
      <w:r w:rsidRPr="00D62E83">
        <w:rPr>
          <w:lang w:eastAsia="en-US" w:bidi="en-US"/>
        </w:rPr>
        <w:t>Порядок загрузки данных программы</w:t>
      </w:r>
      <w:bookmarkEnd w:id="37"/>
      <w:bookmarkEnd w:id="38"/>
      <w:r w:rsidR="003D71D3">
        <w:rPr>
          <w:lang w:eastAsia="en-US" w:bidi="en-US"/>
        </w:rPr>
        <w:t xml:space="preserve"> и установки программы</w:t>
      </w:r>
      <w:bookmarkEnd w:id="39"/>
    </w:p>
    <w:p w:rsidR="006376DE" w:rsidRDefault="006376DE" w:rsidP="006376DE">
      <w:pPr>
        <w:pStyle w:val="a"/>
        <w:numPr>
          <w:ilvl w:val="0"/>
          <w:numId w:val="0"/>
        </w:numPr>
        <w:ind w:left="851"/>
        <w:rPr>
          <w:lang w:eastAsia="en-US" w:bidi="en-US"/>
        </w:rPr>
      </w:pPr>
      <w:bookmarkStart w:id="40" w:name="_Toc106427860"/>
      <w:bookmarkStart w:id="41" w:name="_Toc167667376"/>
      <w:r>
        <w:rPr>
          <w:lang w:eastAsia="en-US" w:bidi="en-US"/>
        </w:rPr>
        <w:t xml:space="preserve">Порядок запуска программы: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Клонировать </w:t>
      </w:r>
      <w:proofErr w:type="spellStart"/>
      <w:r>
        <w:rPr>
          <w:lang w:eastAsia="en-US" w:bidi="en-US"/>
        </w:rPr>
        <w:t>репозиторий</w:t>
      </w:r>
      <w:proofErr w:type="spellEnd"/>
      <w:r>
        <w:rPr>
          <w:lang w:eastAsia="en-US" w:bidi="en-US"/>
        </w:rPr>
        <w:t xml:space="preserve">, находящийся по адресу: </w:t>
      </w:r>
      <w:r w:rsidRPr="006376DE">
        <w:rPr>
          <w:lang w:eastAsia="en-US" w:bidi="en-US"/>
        </w:rPr>
        <w:t>https://github.com/Filimon4/market-analytics-app</w:t>
      </w:r>
      <w:r>
        <w:rPr>
          <w:lang w:eastAsia="en-US" w:bidi="en-US"/>
        </w:rPr>
        <w:t>;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Запустить исполняемый файл</w:t>
      </w:r>
      <w:r w:rsidR="00F56737" w:rsidRPr="00F56737">
        <w:rPr>
          <w:lang w:eastAsia="en-US" w:bidi="en-US"/>
        </w:rPr>
        <w:t xml:space="preserve"> </w:t>
      </w:r>
      <w:r w:rsidR="00F56737">
        <w:rPr>
          <w:lang w:val="en-US" w:eastAsia="en-US" w:bidi="en-US"/>
        </w:rPr>
        <w:t>index</w:t>
      </w:r>
      <w:r w:rsidR="00F56737" w:rsidRPr="00F56737">
        <w:rPr>
          <w:lang w:eastAsia="en-US" w:bidi="en-US"/>
        </w:rPr>
        <w:t>.</w:t>
      </w:r>
      <w:proofErr w:type="spellStart"/>
      <w:r w:rsidR="00F56737">
        <w:rPr>
          <w:lang w:val="en-US" w:eastAsia="en-US" w:bidi="en-US"/>
        </w:rPr>
        <w:t>js</w:t>
      </w:r>
      <w:proofErr w:type="spellEnd"/>
      <w:r w:rsidR="00F56737" w:rsidRPr="00F56737">
        <w:rPr>
          <w:lang w:eastAsia="en-US" w:bidi="en-US"/>
        </w:rPr>
        <w:t xml:space="preserve"> </w:t>
      </w:r>
      <w:r w:rsidR="00F56737">
        <w:rPr>
          <w:lang w:val="en-US" w:eastAsia="en-US" w:bidi="en-US"/>
        </w:rPr>
        <w:t>c</w:t>
      </w:r>
      <w:r w:rsidR="00F56737" w:rsidRPr="00F56737">
        <w:rPr>
          <w:lang w:eastAsia="en-US" w:bidi="en-US"/>
        </w:rPr>
        <w:t xml:space="preserve"> </w:t>
      </w:r>
      <w:r w:rsidR="00F56737">
        <w:rPr>
          <w:lang w:eastAsia="en-US" w:bidi="en-US"/>
        </w:rPr>
        <w:t>помощью</w:t>
      </w:r>
      <w:r w:rsidR="00F56737" w:rsidRPr="00F56737">
        <w:rPr>
          <w:lang w:eastAsia="en-US" w:bidi="en-US"/>
        </w:rPr>
        <w:t xml:space="preserve"> </w:t>
      </w:r>
      <w:proofErr w:type="spellStart"/>
      <w:r w:rsidR="00F56737">
        <w:rPr>
          <w:lang w:val="en-US" w:eastAsia="en-US" w:bidi="en-US"/>
        </w:rPr>
        <w:t>NodeJS</w:t>
      </w:r>
      <w:proofErr w:type="spellEnd"/>
      <w:r>
        <w:rPr>
          <w:lang w:eastAsia="en-US" w:bidi="en-US"/>
        </w:rPr>
        <w:t xml:space="preserve">: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Открыть веб-браузер на устройстве; </w:t>
      </w:r>
    </w:p>
    <w:p w:rsidR="006376DE" w:rsidRP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Ввести в адресной строке URL-адр</w:t>
      </w:r>
      <w:r w:rsidR="00F56737">
        <w:rPr>
          <w:lang w:eastAsia="en-US" w:bidi="en-US"/>
        </w:rPr>
        <w:t>ес платформы (http://127.0.0.1:</w:t>
      </w:r>
      <w:r w:rsidR="00F56737" w:rsidRPr="00F56737">
        <w:rPr>
          <w:lang w:eastAsia="en-US" w:bidi="en-US"/>
        </w:rPr>
        <w:t>8</w:t>
      </w:r>
      <w:r w:rsidR="00F56737">
        <w:rPr>
          <w:lang w:eastAsia="en-US" w:bidi="en-US"/>
        </w:rPr>
        <w:t>9</w:t>
      </w:r>
      <w:r>
        <w:rPr>
          <w:lang w:eastAsia="en-US" w:bidi="en-US"/>
        </w:rPr>
        <w:t>00);</w:t>
      </w:r>
      <w:r w:rsidRPr="006376DE">
        <w:rPr>
          <w:lang w:eastAsia="en-US" w:bidi="en-US"/>
        </w:rPr>
        <w:t xml:space="preserve">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Дождаться полной загрузки веб-интерфейса системы;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На открывшейся странице авторизации ввести логин и пароль, соответствующие роли</w:t>
      </w:r>
    </w:p>
    <w:p w:rsidR="003D71D3" w:rsidRPr="0053525C" w:rsidRDefault="00F56737" w:rsidP="006376DE">
      <w:pPr>
        <w:pStyle w:val="a"/>
        <w:numPr>
          <w:ilvl w:val="0"/>
          <w:numId w:val="0"/>
        </w:numPr>
        <w:tabs>
          <w:tab w:val="clear" w:pos="1276"/>
          <w:tab w:val="left" w:pos="1134"/>
        </w:tabs>
        <w:ind w:firstLine="851"/>
        <w:rPr>
          <w:highlight w:val="yellow"/>
          <w:lang w:eastAsia="en-US" w:bidi="en-US"/>
        </w:rPr>
      </w:pPr>
      <w:r>
        <w:rPr>
          <w:lang w:eastAsia="en-US" w:bidi="en-US"/>
        </w:rPr>
        <w:t>пользователя</w:t>
      </w:r>
      <w:r w:rsidR="006376DE">
        <w:rPr>
          <w:lang w:eastAsia="en-US" w:bidi="en-US"/>
        </w:rPr>
        <w:t>.</w:t>
      </w:r>
    </w:p>
    <w:p w:rsidR="00AD2B32" w:rsidRDefault="00AD2B32" w:rsidP="00AD2B32">
      <w:pPr>
        <w:pStyle w:val="2"/>
        <w:rPr>
          <w:lang w:val="en-US" w:eastAsia="en-US" w:bidi="en-US"/>
        </w:rPr>
      </w:pPr>
      <w:bookmarkStart w:id="42" w:name="_Toc214355735"/>
      <w:r w:rsidRPr="00D62E83">
        <w:rPr>
          <w:lang w:eastAsia="en-US" w:bidi="en-US"/>
        </w:rPr>
        <w:t>Порядок проверки работоспособности</w:t>
      </w:r>
      <w:bookmarkEnd w:id="40"/>
      <w:bookmarkEnd w:id="41"/>
      <w:bookmarkEnd w:id="42"/>
    </w:p>
    <w:p w:rsidR="00F56737" w:rsidRDefault="00F56737" w:rsidP="00F56737">
      <w:r>
        <w:rPr>
          <w:lang w:eastAsia="en-US" w:bidi="en-US"/>
        </w:rPr>
        <w:t xml:space="preserve">Порядок </w:t>
      </w:r>
      <w:r>
        <w:t>проверки:</w:t>
      </w:r>
    </w:p>
    <w:p w:rsid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Выполнить вход в систему с тестовыми учетными данными;</w:t>
      </w:r>
    </w:p>
    <w:p w:rsid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Проверить корректность отображения главной страницы;</w:t>
      </w:r>
    </w:p>
    <w:p w:rsidR="00F56737" w:rsidRP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Проверить, работает ли приложение путём выполнения действий в соответствии с программой и методикой испытаний.</w:t>
      </w:r>
    </w:p>
    <w:p w:rsidR="00F56737" w:rsidRPr="00F56737" w:rsidRDefault="00F56737">
      <w:pPr>
        <w:spacing w:before="0" w:after="160" w:line="259" w:lineRule="auto"/>
        <w:ind w:firstLine="0"/>
        <w:contextualSpacing w:val="0"/>
        <w:jc w:val="left"/>
      </w:pPr>
      <w:r w:rsidRPr="00F56737">
        <w:br w:type="page"/>
      </w:r>
    </w:p>
    <w:p w:rsidR="00AD2B32" w:rsidRPr="00991D61" w:rsidRDefault="00AD2B32" w:rsidP="00AD2B32">
      <w:pPr>
        <w:pStyle w:val="1"/>
        <w:rPr>
          <w:lang w:eastAsia="en-US" w:bidi="en-US"/>
        </w:rPr>
      </w:pPr>
      <w:bookmarkStart w:id="43" w:name="_Toc106427861"/>
      <w:bookmarkStart w:id="44" w:name="_Toc167667377"/>
      <w:bookmarkStart w:id="45" w:name="_Toc214355736"/>
      <w:r w:rsidRPr="00991D61">
        <w:rPr>
          <w:lang w:eastAsia="en-US" w:bidi="en-US"/>
        </w:rPr>
        <w:lastRenderedPageBreak/>
        <w:t>Описание операций</w:t>
      </w:r>
      <w:bookmarkEnd w:id="43"/>
      <w:bookmarkEnd w:id="44"/>
      <w:bookmarkEnd w:id="45"/>
    </w:p>
    <w:p w:rsidR="00C7210D" w:rsidRPr="00991D61" w:rsidRDefault="00991D61" w:rsidP="00991D61">
      <w:pPr>
        <w:rPr>
          <w:color w:val="000000"/>
          <w:shd w:val="clear" w:color="auto" w:fill="FFFFFF"/>
        </w:rPr>
      </w:pPr>
      <w:r w:rsidRPr="00991D61">
        <w:rPr>
          <w:rStyle w:val="normaltextrun"/>
          <w:color w:val="000000"/>
          <w:shd w:val="clear" w:color="auto" w:fill="FFFFFF"/>
        </w:rPr>
        <w:t>В настоящем разделе представлены описание в</w:t>
      </w:r>
      <w:r>
        <w:rPr>
          <w:rStyle w:val="normaltextrun"/>
          <w:color w:val="000000"/>
          <w:shd w:val="clear" w:color="auto" w:fill="FFFFFF"/>
        </w:rPr>
        <w:t>сех исполняемых функций, задач,</w:t>
      </w:r>
      <w:r w:rsidRPr="00991D61">
        <w:rPr>
          <w:rStyle w:val="normaltextrun"/>
          <w:color w:val="000000"/>
          <w:shd w:val="clear" w:color="auto" w:fill="FFFFFF"/>
        </w:rPr>
        <w:t xml:space="preserve"> комплексов задач, процедур, описание операций технологического процесса обработки данных, необходимых для выполнения функций, комплексов задач, процедур.</w:t>
      </w:r>
    </w:p>
    <w:p w:rsidR="00AD2B32" w:rsidRDefault="00991D61" w:rsidP="00991D61">
      <w:pPr>
        <w:pStyle w:val="2"/>
        <w:rPr>
          <w:lang w:eastAsia="en-US" w:bidi="en-US"/>
        </w:rPr>
      </w:pPr>
      <w:bookmarkStart w:id="46" w:name="_Toc214355737"/>
      <w:r w:rsidRPr="00991D61">
        <w:rPr>
          <w:lang w:eastAsia="en-US" w:bidi="en-US"/>
        </w:rPr>
        <w:t>Описание всех выполняемых функций, задач, комплексов задач, процедур</w:t>
      </w:r>
      <w:bookmarkEnd w:id="46"/>
    </w:p>
    <w:p w:rsidR="00C7210D" w:rsidRPr="005E0EFC" w:rsidRDefault="005E0EFC" w:rsidP="00C7210D">
      <w:pPr>
        <w:rPr>
          <w:lang w:eastAsia="en-US" w:bidi="en-US"/>
        </w:rPr>
      </w:pPr>
      <w:r w:rsidRPr="005E0EFC">
        <w:rPr>
          <w:lang w:eastAsia="en-US" w:bidi="en-US"/>
        </w:rPr>
        <w:t>Пользователю в зависимости от его роли предоставлены следующие возможности:</w:t>
      </w:r>
    </w:p>
    <w:p w:rsidR="005E0EFC" w:rsidRDefault="005E0EFC" w:rsidP="00C7210D">
      <w:pPr>
        <w:rPr>
          <w:lang w:eastAsia="en-US" w:bidi="en-US"/>
        </w:rPr>
      </w:pPr>
      <w:r>
        <w:rPr>
          <w:lang w:eastAsia="en-US" w:bidi="en-US"/>
        </w:rPr>
        <w:t>Для роли «Руководитель»:</w:t>
      </w:r>
    </w:p>
    <w:p w:rsidR="005E0EFC" w:rsidRDefault="005E0EFC" w:rsidP="005E0EFC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Создание стратегий</w:t>
      </w:r>
      <w:r>
        <w:rPr>
          <w:lang w:eastAsia="en-US" w:bidi="en-US"/>
        </w:rPr>
        <w:t>;</w:t>
      </w:r>
    </w:p>
    <w:p w:rsidR="005E0EFC" w:rsidRDefault="005E0EFC" w:rsidP="005E0EFC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Генерация API-ключей;</w:t>
      </w:r>
    </w:p>
    <w:p w:rsidR="005E0EFC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В</w:t>
      </w:r>
      <w:r w:rsidR="005E0EFC">
        <w:t>ыполнение всех действий, доступных роли «Маркетолог».</w:t>
      </w:r>
      <w:r>
        <w:rPr>
          <w:lang w:eastAsia="en-US" w:bidi="en-US"/>
        </w:rPr>
        <w:t xml:space="preserve"> </w:t>
      </w:r>
    </w:p>
    <w:p w:rsidR="005E0EFC" w:rsidRDefault="005E0EFC" w:rsidP="005E0EFC">
      <w:pPr>
        <w:spacing w:before="0"/>
        <w:rPr>
          <w:lang w:eastAsia="en-US" w:bidi="en-US"/>
        </w:rPr>
      </w:pPr>
      <w:r>
        <w:rPr>
          <w:lang w:eastAsia="en-US" w:bidi="en-US"/>
        </w:rPr>
        <w:t>Для роли «Маркетолог»: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Добавление новых данных в доступные стратегии;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Выполнение всех действий, доступных роли «Аналитик».</w:t>
      </w:r>
    </w:p>
    <w:p w:rsidR="005E0EFC" w:rsidRDefault="005E0EFC" w:rsidP="005B1552">
      <w:pPr>
        <w:spacing w:before="0"/>
        <w:rPr>
          <w:lang w:eastAsia="en-US" w:bidi="en-US"/>
        </w:rPr>
      </w:pPr>
      <w:r>
        <w:rPr>
          <w:lang w:eastAsia="en-US" w:bidi="en-US"/>
        </w:rPr>
        <w:t>Для роли «Аналитик»: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Просмотр данных стратегий;</w:t>
      </w:r>
      <w:r w:rsidRPr="005E0EFC">
        <w:rPr>
          <w:lang w:eastAsia="en-US" w:bidi="en-US"/>
        </w:rPr>
        <w:t xml:space="preserve"> 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Формирование отчётов;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Отсутствие возможности вносить изменения в данные.</w:t>
      </w:r>
    </w:p>
    <w:p w:rsidR="00A57A6B" w:rsidRPr="005E0EFC" w:rsidRDefault="00A57A6B" w:rsidP="00A57A6B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54CA8" w:rsidRDefault="00176B16" w:rsidP="00354CA8">
      <w:pPr>
        <w:pStyle w:val="2"/>
        <w:rPr>
          <w:lang w:eastAsia="en-US" w:bidi="en-US"/>
        </w:rPr>
      </w:pPr>
      <w:bookmarkStart w:id="47" w:name="_Toc106427863"/>
      <w:bookmarkStart w:id="48" w:name="_Toc167667379"/>
      <w:bookmarkStart w:id="49" w:name="_Toc214355738"/>
      <w:r w:rsidRPr="0026651F">
        <w:rPr>
          <w:lang w:eastAsia="en-US" w:bidi="en-US"/>
        </w:rPr>
        <w:lastRenderedPageBreak/>
        <w:t>Описание экранных форм и интерфейса</w:t>
      </w:r>
      <w:bookmarkEnd w:id="47"/>
      <w:bookmarkEnd w:id="48"/>
      <w:bookmarkEnd w:id="49"/>
    </w:p>
    <w:p w:rsidR="009A1815" w:rsidRPr="009A1815" w:rsidRDefault="009A1815" w:rsidP="009A1815">
      <w:pPr>
        <w:rPr>
          <w:lang w:eastAsia="en-US" w:bidi="en-US"/>
        </w:rPr>
      </w:pPr>
      <w:r>
        <w:rPr>
          <w:lang w:eastAsia="en-US" w:bidi="en-US"/>
        </w:rPr>
        <w:t>В настоящем подразделе представлено описание операций технологического процесса обработки данных, необходимых для выполнения функций.</w:t>
      </w:r>
    </w:p>
    <w:p w:rsidR="00380A54" w:rsidRDefault="00380A54" w:rsidP="00C7210D">
      <w:pPr>
        <w:pStyle w:val="3"/>
        <w:rPr>
          <w:lang w:eastAsia="en-US" w:bidi="en-US"/>
        </w:rPr>
      </w:pPr>
      <w:bookmarkStart w:id="50" w:name="_Toc214355739"/>
      <w:r>
        <w:rPr>
          <w:lang w:eastAsia="en-US" w:bidi="en-US"/>
        </w:rPr>
        <w:t>Возможность авторизации пользователя в системе</w:t>
      </w:r>
      <w:bookmarkEnd w:id="50"/>
    </w:p>
    <w:p w:rsidR="00380A54" w:rsidRDefault="00380A54" w:rsidP="00380A54">
      <w:pPr>
        <w:rPr>
          <w:lang w:eastAsia="en-US" w:bidi="en-US"/>
        </w:rPr>
      </w:pPr>
      <w:r w:rsidRPr="005E60DF">
        <w:rPr>
          <w:lang w:eastAsia="en-US" w:bidi="en-US"/>
        </w:rPr>
        <w:t>При запуске программы открывается начальный экран авторизации. Прототип окна стартового экрана представлен на рисунке 9.</w:t>
      </w:r>
    </w:p>
    <w:p w:rsidR="00380A54" w:rsidRDefault="00380A54" w:rsidP="00380A54">
      <w:pPr>
        <w:ind w:firstLine="0"/>
        <w:jc w:val="center"/>
        <w:rPr>
          <w:lang w:eastAsia="en-US" w:bidi="en-US"/>
        </w:rPr>
      </w:pPr>
      <w:r>
        <w:rPr>
          <w:noProof/>
        </w:rPr>
        <w:drawing>
          <wp:inline distT="0" distB="0" distL="0" distR="0" wp14:anchorId="31FE0B7A" wp14:editId="7A0B04D5">
            <wp:extent cx="5757696" cy="3233318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480" cy="323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54" w:rsidRDefault="00380A54" w:rsidP="00380A54">
      <w:pPr>
        <w:ind w:firstLine="0"/>
        <w:jc w:val="center"/>
        <w:rPr>
          <w:lang w:eastAsia="en-US" w:bidi="en-US"/>
        </w:rPr>
      </w:pPr>
      <w:r w:rsidRPr="005E60DF">
        <w:rPr>
          <w:lang w:eastAsia="en-US" w:bidi="en-US"/>
        </w:rPr>
        <w:t>Рисунок 9 – Начальный экран</w:t>
      </w:r>
    </w:p>
    <w:p w:rsidR="00380A54" w:rsidRPr="009A1815" w:rsidRDefault="00380A54" w:rsidP="00380A54">
      <w:pPr>
        <w:jc w:val="left"/>
        <w:rPr>
          <w:lang w:eastAsia="en-US" w:bidi="en-US"/>
        </w:rPr>
      </w:pPr>
      <w:r w:rsidRPr="009A1815">
        <w:rPr>
          <w:lang w:eastAsia="en-US" w:bidi="en-US"/>
        </w:rPr>
        <w:t>Подготовительные действия включают в себя за</w:t>
      </w:r>
      <w:r>
        <w:rPr>
          <w:lang w:eastAsia="en-US" w:bidi="en-US"/>
        </w:rPr>
        <w:t xml:space="preserve">пуск веб-приложения и переход н </w:t>
      </w:r>
      <w:r w:rsidRPr="009A1815">
        <w:rPr>
          <w:lang w:eastAsia="en-US" w:bidi="en-US"/>
        </w:rPr>
        <w:t>стартовую страницу, которая является формой авторизации.</w:t>
      </w:r>
    </w:p>
    <w:p w:rsidR="00380A54" w:rsidRDefault="00380A54" w:rsidP="00380A54">
      <w:pPr>
        <w:rPr>
          <w:lang w:eastAsia="en-US" w:bidi="en-US"/>
        </w:rPr>
      </w:pPr>
      <w:r w:rsidRPr="009A1815">
        <w:rPr>
          <w:lang w:eastAsia="en-US" w:bidi="en-US"/>
        </w:rPr>
        <w:t xml:space="preserve">Основное действие включает в себя – ввод логина </w:t>
      </w:r>
      <w:r>
        <w:rPr>
          <w:lang w:eastAsia="en-US" w:bidi="en-US"/>
        </w:rPr>
        <w:t>и пароля в соответствующие поля</w:t>
      </w:r>
      <w:r w:rsidRPr="009A1815">
        <w:rPr>
          <w:lang w:eastAsia="en-US" w:bidi="en-US"/>
        </w:rPr>
        <w:t xml:space="preserve"> и нажатие на кнопку «</w:t>
      </w:r>
      <w:r>
        <w:rPr>
          <w:lang w:eastAsia="en-US" w:bidi="en-US"/>
        </w:rPr>
        <w:t>Авторизоваться</w:t>
      </w:r>
      <w:r w:rsidRPr="009A1815">
        <w:rPr>
          <w:lang w:eastAsia="en-US" w:bidi="en-US"/>
        </w:rPr>
        <w:t xml:space="preserve">». В результате выполнения данного действия система проверит корректность введенных данных. При успешной проверке откроется главное </w:t>
      </w:r>
      <w:r>
        <w:rPr>
          <w:lang w:eastAsia="en-US" w:bidi="en-US"/>
        </w:rPr>
        <w:t>окно</w:t>
      </w:r>
      <w:r w:rsidRPr="009A1815">
        <w:rPr>
          <w:lang w:eastAsia="en-US" w:bidi="en-US"/>
        </w:rPr>
        <w:t>, и закроется форма авторизации. При неудачной проверке будет выведено предупреждение: «</w:t>
      </w:r>
      <w:r>
        <w:rPr>
          <w:lang w:eastAsia="en-US" w:bidi="en-US"/>
        </w:rPr>
        <w:t>Н</w:t>
      </w:r>
      <w:r w:rsidRPr="009A1815">
        <w:rPr>
          <w:lang w:eastAsia="en-US" w:bidi="en-US"/>
        </w:rPr>
        <w:t>еверный логин или пароль».</w:t>
      </w:r>
    </w:p>
    <w:p w:rsidR="002C517E" w:rsidRPr="00380A54" w:rsidRDefault="002C517E" w:rsidP="002C517E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80A54" w:rsidRDefault="002C517E" w:rsidP="00C7210D">
      <w:pPr>
        <w:pStyle w:val="3"/>
        <w:rPr>
          <w:lang w:eastAsia="en-US" w:bidi="en-US"/>
        </w:rPr>
      </w:pPr>
      <w:bookmarkStart w:id="51" w:name="_Toc214355740"/>
      <w:r>
        <w:rPr>
          <w:lang w:eastAsia="en-US" w:bidi="en-US"/>
        </w:rPr>
        <w:lastRenderedPageBreak/>
        <w:t>Просмотр всех стратегий</w:t>
      </w:r>
      <w:bookmarkEnd w:id="51"/>
    </w:p>
    <w:p w:rsidR="002C517E" w:rsidRDefault="002C517E" w:rsidP="002C517E">
      <w:pPr>
        <w:rPr>
          <w:lang w:eastAsia="en-US" w:bidi="en-US"/>
        </w:rPr>
      </w:pPr>
      <w:r w:rsidRPr="002C517E">
        <w:rPr>
          <w:lang w:eastAsia="en-US" w:bidi="en-US"/>
        </w:rPr>
        <w:t xml:space="preserve">Подготовительные действия включают в себя успешную авторизацию </w:t>
      </w:r>
      <w:r>
        <w:rPr>
          <w:lang w:eastAsia="en-US" w:bidi="en-US"/>
        </w:rPr>
        <w:t>в систему</w:t>
      </w:r>
      <w:r w:rsidRPr="002C517E">
        <w:rPr>
          <w:lang w:eastAsia="en-US" w:bidi="en-US"/>
        </w:rPr>
        <w:t>.</w:t>
      </w:r>
    </w:p>
    <w:p w:rsidR="002C517E" w:rsidRDefault="002C517E" w:rsidP="002C517E">
      <w:pPr>
        <w:rPr>
          <w:lang w:eastAsia="en-US" w:bidi="en-US"/>
        </w:rPr>
      </w:pPr>
      <w:r w:rsidRPr="002C517E">
        <w:rPr>
          <w:lang w:eastAsia="en-US" w:bidi="en-US"/>
        </w:rPr>
        <w:t>После входа в систему открывается главный экран проекта. Прототип окна стартового экрана</w:t>
      </w:r>
      <w:r>
        <w:rPr>
          <w:lang w:eastAsia="en-US" w:bidi="en-US"/>
        </w:rPr>
        <w:t>, для роли «Руководитель»,</w:t>
      </w:r>
      <w:r w:rsidRPr="002C517E">
        <w:rPr>
          <w:lang w:eastAsia="en-US" w:bidi="en-US"/>
        </w:rPr>
        <w:t xml:space="preserve"> представлен на рисунке 10.</w:t>
      </w:r>
    </w:p>
    <w:p w:rsidR="002C517E" w:rsidRDefault="002C517E" w:rsidP="002C517E">
      <w:pPr>
        <w:ind w:firstLine="0"/>
        <w:jc w:val="center"/>
        <w:rPr>
          <w:lang w:eastAsia="en-US" w:bidi="en-US"/>
        </w:rPr>
      </w:pPr>
      <w:r>
        <w:rPr>
          <w:noProof/>
        </w:rPr>
        <w:drawing>
          <wp:inline distT="0" distB="0" distL="0" distR="0" wp14:anchorId="68EFFA63" wp14:editId="5965A2B2">
            <wp:extent cx="5940425" cy="333593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7E" w:rsidRPr="002C517E" w:rsidRDefault="002C517E" w:rsidP="002C517E">
      <w:pPr>
        <w:ind w:firstLine="0"/>
        <w:jc w:val="center"/>
        <w:rPr>
          <w:lang w:eastAsia="en-US" w:bidi="en-US"/>
        </w:rPr>
      </w:pPr>
      <w:r w:rsidRPr="002C517E">
        <w:rPr>
          <w:lang w:eastAsia="en-US" w:bidi="en-US"/>
        </w:rPr>
        <w:t>Рисунок 10 – Главное окно проекта</w:t>
      </w:r>
    </w:p>
    <w:p w:rsidR="002C517E" w:rsidRDefault="002C517E" w:rsidP="002C517E">
      <w:pPr>
        <w:rPr>
          <w:lang w:eastAsia="en-US" w:bidi="en-US"/>
        </w:rPr>
      </w:pPr>
      <w:r>
        <w:rPr>
          <w:lang w:eastAsia="en-US" w:bidi="en-US"/>
        </w:rPr>
        <w:t xml:space="preserve">Основными действиями являются: </w:t>
      </w:r>
      <w:r w:rsidR="003F2899">
        <w:rPr>
          <w:lang w:eastAsia="en-US" w:bidi="en-US"/>
        </w:rPr>
        <w:t>просмотр и переход</w:t>
      </w:r>
      <w:r>
        <w:rPr>
          <w:lang w:eastAsia="en-US" w:bidi="en-US"/>
        </w:rPr>
        <w:t xml:space="preserve"> на существующие стратегии, переход на окно для разработчиков, нажатием на кнопку «Разработчику» и переход на окно для профиля, нажатием на кнопку «Профиль».</w:t>
      </w:r>
    </w:p>
    <w:p w:rsidR="002C517E" w:rsidRPr="002C517E" w:rsidRDefault="002C517E" w:rsidP="002C517E">
      <w:pPr>
        <w:rPr>
          <w:lang w:eastAsia="en-US" w:bidi="en-US"/>
        </w:rPr>
      </w:pPr>
    </w:p>
    <w:p w:rsidR="002C517E" w:rsidRPr="002C517E" w:rsidRDefault="002C517E" w:rsidP="002C517E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80A54" w:rsidRDefault="002C517E" w:rsidP="00C7210D">
      <w:pPr>
        <w:pStyle w:val="3"/>
        <w:rPr>
          <w:lang w:eastAsia="en-US" w:bidi="en-US"/>
        </w:rPr>
      </w:pPr>
      <w:bookmarkStart w:id="52" w:name="_Toc214355741"/>
      <w:r>
        <w:rPr>
          <w:lang w:eastAsia="en-US" w:bidi="en-US"/>
        </w:rPr>
        <w:lastRenderedPageBreak/>
        <w:t>Просмотр стратегии</w:t>
      </w:r>
      <w:bookmarkEnd w:id="52"/>
    </w:p>
    <w:p w:rsidR="002C517E" w:rsidRDefault="002C517E" w:rsidP="002C517E">
      <w:pPr>
        <w:rPr>
          <w:lang w:eastAsia="en-US" w:bidi="en-US"/>
        </w:rPr>
      </w:pPr>
      <w:r w:rsidRPr="002C517E">
        <w:rPr>
          <w:lang w:eastAsia="en-US" w:bidi="en-US"/>
        </w:rPr>
        <w:t>При переходе на стратегию открывается экран с информацией по проекту. Прототип экрана выбранной стратегии представлен на рисунке 11.</w:t>
      </w:r>
    </w:p>
    <w:p w:rsidR="002C517E" w:rsidRPr="002C517E" w:rsidRDefault="002C517E" w:rsidP="002C517E">
      <w:pPr>
        <w:ind w:firstLine="0"/>
        <w:jc w:val="center"/>
        <w:rPr>
          <w:lang w:eastAsia="en-US" w:bidi="en-US"/>
        </w:rPr>
      </w:pPr>
      <w:r>
        <w:rPr>
          <w:noProof/>
        </w:rPr>
        <w:drawing>
          <wp:inline distT="0" distB="0" distL="0" distR="0" wp14:anchorId="05335890" wp14:editId="1DD93214">
            <wp:extent cx="5940425" cy="3331641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7E" w:rsidRPr="002C517E" w:rsidRDefault="002C517E" w:rsidP="002C517E">
      <w:pPr>
        <w:ind w:firstLine="0"/>
        <w:jc w:val="center"/>
        <w:rPr>
          <w:lang w:eastAsia="en-US" w:bidi="en-US"/>
        </w:rPr>
      </w:pPr>
      <w:r w:rsidRPr="002C517E">
        <w:rPr>
          <w:lang w:eastAsia="en-US" w:bidi="en-US"/>
        </w:rPr>
        <w:t>Рисунок 11 – Прототип экрана выбранной стратегии</w:t>
      </w:r>
    </w:p>
    <w:p w:rsidR="002C517E" w:rsidRDefault="003F2899" w:rsidP="003F2899">
      <w:pPr>
        <w:rPr>
          <w:lang w:eastAsia="en-US" w:bidi="en-US"/>
        </w:rPr>
      </w:pPr>
      <w:r>
        <w:rPr>
          <w:lang w:eastAsia="en-US" w:bidi="en-US"/>
        </w:rPr>
        <w:t>Основным действиями являются: просмотр имеющихся каналов трафика, переход на каналы трафика, добавление каналов трафика.</w:t>
      </w:r>
    </w:p>
    <w:p w:rsidR="003F6935" w:rsidRPr="002C517E" w:rsidRDefault="003F6935" w:rsidP="003F6935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80A54" w:rsidRDefault="003F6935" w:rsidP="00C7210D">
      <w:pPr>
        <w:pStyle w:val="3"/>
        <w:rPr>
          <w:lang w:eastAsia="en-US" w:bidi="en-US"/>
        </w:rPr>
      </w:pPr>
      <w:bookmarkStart w:id="53" w:name="_Toc214355742"/>
      <w:r>
        <w:rPr>
          <w:lang w:eastAsia="en-US" w:bidi="en-US"/>
        </w:rPr>
        <w:lastRenderedPageBreak/>
        <w:t xml:space="preserve">Просмотр </w:t>
      </w:r>
      <w:r>
        <w:rPr>
          <w:lang w:val="en-US" w:eastAsia="en-US" w:bidi="en-US"/>
        </w:rPr>
        <w:t xml:space="preserve">API </w:t>
      </w:r>
      <w:r>
        <w:rPr>
          <w:lang w:eastAsia="en-US" w:bidi="en-US"/>
        </w:rPr>
        <w:t>ключей</w:t>
      </w:r>
      <w:bookmarkEnd w:id="53"/>
    </w:p>
    <w:p w:rsidR="003F6935" w:rsidRPr="003F6935" w:rsidRDefault="003F6935" w:rsidP="003F6935">
      <w:pPr>
        <w:rPr>
          <w:lang w:eastAsia="en-US" w:bidi="en-US"/>
        </w:rPr>
      </w:pPr>
      <w:r w:rsidRPr="003F6935">
        <w:rPr>
          <w:lang w:eastAsia="en-US" w:bidi="en-US"/>
        </w:rPr>
        <w:t>При переходе на панель для разработчиков открывается экран с информацией по API ключам и информацией об API. Прототип экрана выбранной стратегии представлен на рисунке 11.</w:t>
      </w:r>
    </w:p>
    <w:p w:rsidR="003F6935" w:rsidRDefault="003F6935" w:rsidP="003F6935">
      <w:pPr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8EB9D4" wp14:editId="247BF307">
            <wp:extent cx="5940425" cy="333961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35" w:rsidRPr="003F6935" w:rsidRDefault="003F6935" w:rsidP="003F6935">
      <w:pPr>
        <w:ind w:firstLine="0"/>
        <w:jc w:val="center"/>
        <w:rPr>
          <w:lang w:eastAsia="en-US" w:bidi="en-US"/>
        </w:rPr>
      </w:pPr>
      <w:r w:rsidRPr="003F6935">
        <w:rPr>
          <w:lang w:eastAsia="en-US" w:bidi="en-US"/>
        </w:rPr>
        <w:t>Рисунок 12 – Прототип экрана для разработчиков</w:t>
      </w:r>
    </w:p>
    <w:p w:rsidR="003F6935" w:rsidRDefault="003F6935" w:rsidP="003F6935">
      <w:pPr>
        <w:rPr>
          <w:lang w:eastAsia="en-US" w:bidi="en-US"/>
        </w:rPr>
      </w:pPr>
      <w:r>
        <w:rPr>
          <w:lang w:eastAsia="en-US" w:bidi="en-US"/>
        </w:rPr>
        <w:t xml:space="preserve">Основным действиями являются: просмотр существующих </w:t>
      </w:r>
      <w:r>
        <w:rPr>
          <w:lang w:val="en-US" w:eastAsia="en-US" w:bidi="en-US"/>
        </w:rPr>
        <w:t>API</w:t>
      </w:r>
      <w:r>
        <w:rPr>
          <w:lang w:eastAsia="en-US" w:bidi="en-US"/>
        </w:rPr>
        <w:t xml:space="preserve"> ключей, переход на </w:t>
      </w:r>
      <w:r>
        <w:rPr>
          <w:lang w:val="en-US" w:eastAsia="en-US" w:bidi="en-US"/>
        </w:rPr>
        <w:t>API</w:t>
      </w:r>
      <w:r w:rsidRPr="003F6935">
        <w:rPr>
          <w:lang w:eastAsia="en-US" w:bidi="en-US"/>
        </w:rPr>
        <w:t xml:space="preserve"> </w:t>
      </w:r>
      <w:r>
        <w:rPr>
          <w:lang w:eastAsia="en-US" w:bidi="en-US"/>
        </w:rPr>
        <w:t>ключ и добавление нового</w:t>
      </w:r>
      <w:r w:rsidRPr="003F6935">
        <w:rPr>
          <w:lang w:eastAsia="en-US" w:bidi="en-US"/>
        </w:rPr>
        <w:t xml:space="preserve"> </w:t>
      </w:r>
      <w:r>
        <w:rPr>
          <w:lang w:val="en-US" w:eastAsia="en-US" w:bidi="en-US"/>
        </w:rPr>
        <w:t>API</w:t>
      </w:r>
      <w:r w:rsidRPr="003F6935">
        <w:rPr>
          <w:lang w:eastAsia="en-US" w:bidi="en-US"/>
        </w:rPr>
        <w:t xml:space="preserve"> </w:t>
      </w:r>
      <w:r>
        <w:rPr>
          <w:lang w:eastAsia="en-US" w:bidi="en-US"/>
        </w:rPr>
        <w:t>ключа, нажатием на кнопку «Добавить ключ».</w:t>
      </w:r>
    </w:p>
    <w:p w:rsidR="003F6935" w:rsidRPr="003F6935" w:rsidRDefault="003F6935" w:rsidP="003F6935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54CA8" w:rsidRDefault="003F6935" w:rsidP="00C7210D">
      <w:pPr>
        <w:pStyle w:val="3"/>
        <w:rPr>
          <w:lang w:eastAsia="en-US" w:bidi="en-US"/>
        </w:rPr>
      </w:pPr>
      <w:bookmarkStart w:id="54" w:name="_Toc214355743"/>
      <w:r>
        <w:rPr>
          <w:lang w:eastAsia="en-US" w:bidi="en-US"/>
        </w:rPr>
        <w:lastRenderedPageBreak/>
        <w:t>Добавление нового API ключа</w:t>
      </w:r>
      <w:bookmarkEnd w:id="54"/>
    </w:p>
    <w:p w:rsidR="003F6935" w:rsidRDefault="003F6935" w:rsidP="003F6935">
      <w:pPr>
        <w:rPr>
          <w:lang w:eastAsia="en-US" w:bidi="en-US"/>
        </w:rPr>
      </w:pPr>
      <w:r w:rsidRPr="003F6935">
        <w:rPr>
          <w:lang w:eastAsia="en-US" w:bidi="en-US"/>
        </w:rPr>
        <w:t>При переходе на добавление нового ключа открывается экран добавление нового ключа. Прототип экрана выбранной стратегии представлен на рисунке 13.</w:t>
      </w:r>
    </w:p>
    <w:p w:rsidR="003F6935" w:rsidRDefault="003F6935" w:rsidP="003F6935">
      <w:pPr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EA8A78" wp14:editId="7CCF19D2">
            <wp:extent cx="5940425" cy="3337772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35" w:rsidRPr="00A1646B" w:rsidRDefault="003F6935" w:rsidP="003F6935">
      <w:pPr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13 – Прототип экрана для добавления нового ключа</w:t>
      </w:r>
    </w:p>
    <w:p w:rsidR="003F6935" w:rsidRPr="003F6935" w:rsidRDefault="003F6935" w:rsidP="003F6935">
      <w:pPr>
        <w:rPr>
          <w:lang w:eastAsia="en-US" w:bidi="en-US"/>
        </w:rPr>
      </w:pPr>
      <w:r>
        <w:rPr>
          <w:lang w:eastAsia="en-US" w:bidi="en-US"/>
        </w:rPr>
        <w:t>Основным действиями являются: добавление названия ключа, добавление доступов ключа и добавление нового ключа, нажатием на кнопку «Добавить ключ»</w:t>
      </w:r>
    </w:p>
    <w:p w:rsidR="00A429E9" w:rsidRPr="002C517E" w:rsidRDefault="005E60DF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AD2B32" w:rsidRDefault="00AD2B32" w:rsidP="00AD2B32">
      <w:pPr>
        <w:pStyle w:val="1"/>
        <w:rPr>
          <w:lang w:eastAsia="en-US" w:bidi="en-US"/>
        </w:rPr>
      </w:pPr>
      <w:bookmarkStart w:id="55" w:name="_Toc106427868"/>
      <w:bookmarkStart w:id="56" w:name="_Toc167667380"/>
      <w:bookmarkStart w:id="57" w:name="_Toc214355744"/>
      <w:r w:rsidRPr="00D62E83">
        <w:rPr>
          <w:lang w:eastAsia="en-US" w:bidi="en-US"/>
        </w:rPr>
        <w:lastRenderedPageBreak/>
        <w:t>Аварийные ситуации</w:t>
      </w:r>
      <w:bookmarkEnd w:id="55"/>
      <w:bookmarkEnd w:id="56"/>
      <w:bookmarkEnd w:id="57"/>
    </w:p>
    <w:p w:rsidR="004B1CB1" w:rsidRPr="00032227" w:rsidRDefault="00032227" w:rsidP="00032227">
      <w:pPr>
        <w:rPr>
          <w:color w:val="000000"/>
          <w:shd w:val="clear" w:color="auto" w:fill="FFFFFF"/>
        </w:rPr>
      </w:pPr>
      <w:r w:rsidRPr="00032227">
        <w:rPr>
          <w:rStyle w:val="normaltextrun"/>
          <w:color w:val="000000"/>
          <w:shd w:val="clear" w:color="auto" w:fill="FFFFFF"/>
        </w:rPr>
        <w:t xml:space="preserve">В настоящем разделе описаны действия в случае </w:t>
      </w:r>
      <w:r>
        <w:rPr>
          <w:rStyle w:val="normaltextrun"/>
          <w:color w:val="000000"/>
          <w:shd w:val="clear" w:color="auto" w:fill="FFFFFF"/>
        </w:rPr>
        <w:t xml:space="preserve">несоблюдения условий выполнения </w:t>
      </w:r>
      <w:r w:rsidRPr="00032227">
        <w:rPr>
          <w:rStyle w:val="normaltextrun"/>
          <w:color w:val="000000"/>
          <w:shd w:val="clear" w:color="auto" w:fill="FFFFFF"/>
        </w:rPr>
        <w:t>технологического процесса, действия по восс</w:t>
      </w:r>
      <w:r>
        <w:rPr>
          <w:rStyle w:val="normaltextrun"/>
          <w:color w:val="000000"/>
          <w:shd w:val="clear" w:color="auto" w:fill="FFFFFF"/>
        </w:rPr>
        <w:t xml:space="preserve">тановлению программы при отказе магнитных </w:t>
      </w:r>
      <w:r w:rsidRPr="00032227">
        <w:rPr>
          <w:rStyle w:val="normaltextrun"/>
          <w:color w:val="000000"/>
          <w:shd w:val="clear" w:color="auto" w:fill="FFFFFF"/>
        </w:rPr>
        <w:t>носителей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или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обнаружении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ошибок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в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данных,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действия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в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случаях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обнаружении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несанкционированного вмешательства в данные, действия в других аварийных ситуациях.</w:t>
      </w:r>
    </w:p>
    <w:p w:rsidR="00032227" w:rsidRDefault="00032227" w:rsidP="00032227">
      <w:pPr>
        <w:pStyle w:val="2"/>
        <w:rPr>
          <w:lang w:eastAsia="en-US" w:bidi="en-US"/>
        </w:rPr>
      </w:pPr>
      <w:bookmarkStart w:id="58" w:name="_Toc214355745"/>
      <w:r>
        <w:rPr>
          <w:lang w:eastAsia="en-US" w:bidi="en-US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bookmarkEnd w:id="58"/>
    </w:p>
    <w:p w:rsidR="00032227" w:rsidRPr="00032227" w:rsidRDefault="00032227" w:rsidP="00032227">
      <w:pPr>
        <w:rPr>
          <w:lang w:eastAsia="en-US" w:bidi="en-US"/>
        </w:rPr>
      </w:pPr>
      <w:r w:rsidRPr="00032227">
        <w:rPr>
          <w:rStyle w:val="normaltextrun"/>
          <w:bCs/>
          <w:color w:val="000000"/>
          <w:shd w:val="clear" w:color="auto" w:fill="FFFFFF"/>
        </w:rPr>
        <w:t>В случае несоблюдении условий выполнения технологического процесса, в том числе при длительных отказах технических средств, необходимо прервать выполняемые действия и повторить их с соблюдением условий технологического процесса.</w:t>
      </w:r>
    </w:p>
    <w:p w:rsidR="00032227" w:rsidRDefault="00032227" w:rsidP="00032227">
      <w:pPr>
        <w:pStyle w:val="2"/>
        <w:rPr>
          <w:lang w:eastAsia="en-US" w:bidi="en-US"/>
        </w:rPr>
      </w:pPr>
      <w:bookmarkStart w:id="59" w:name="_Toc214355746"/>
      <w:r>
        <w:rPr>
          <w:lang w:eastAsia="en-US" w:bidi="en-US"/>
        </w:rPr>
        <w:t>Действия по восстановлению программ и/или данных при отказе магнитных носителей или обнаружении ошибок в данных</w:t>
      </w:r>
      <w:bookmarkEnd w:id="59"/>
    </w:p>
    <w:p w:rsidR="00032227" w:rsidRDefault="00032227" w:rsidP="00032227">
      <w:pPr>
        <w:rPr>
          <w:lang w:eastAsia="en-US" w:bidi="en-US"/>
        </w:rPr>
      </w:pPr>
      <w:r>
        <w:rPr>
          <w:lang w:eastAsia="en-US" w:bidi="en-US"/>
        </w:rPr>
        <w:t>В случае возникновения аварийных ситуаций для восстановления программы необходимо восстановить данные в следующей последовательности: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Обеспечить доступ к последней актуальной резервной копии базы данных и файлового хранилища, созданной не позднее 24 часов до момента сбоя;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 xml:space="preserve">Развернуть резервную копию базы данных на локальном сервере СУБД </w:t>
      </w:r>
      <w:proofErr w:type="spellStart"/>
      <w:r>
        <w:rPr>
          <w:lang w:eastAsia="en-US" w:bidi="en-US"/>
        </w:rPr>
        <w:t>PostgreSQL</w:t>
      </w:r>
      <w:proofErr w:type="spellEnd"/>
      <w:r>
        <w:rPr>
          <w:lang w:eastAsia="en-US" w:bidi="en-US"/>
        </w:rPr>
        <w:t>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Восстановить файлы проекта в рабочую директорию на локальном сервере;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Перезапустить сервер;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Выполнить проверку целостности и работоспособности системы после восстановления в соответствии с разделом 3.3 настоящего документа.</w:t>
      </w:r>
    </w:p>
    <w:p w:rsidR="00032227" w:rsidRDefault="00032227" w:rsidP="00032227">
      <w:pPr>
        <w:pStyle w:val="2"/>
        <w:rPr>
          <w:lang w:eastAsia="en-US" w:bidi="en-US"/>
        </w:rPr>
      </w:pPr>
      <w:bookmarkStart w:id="60" w:name="_Toc214355747"/>
      <w:r w:rsidRPr="00032227">
        <w:rPr>
          <w:lang w:eastAsia="en-US" w:bidi="en-US"/>
        </w:rPr>
        <w:t>Действия в случаях обнаружении несанкционированного вмешательства в данные</w:t>
      </w:r>
      <w:bookmarkEnd w:id="60"/>
    </w:p>
    <w:p w:rsidR="00F93CFB" w:rsidRDefault="00F93CFB" w:rsidP="00F93CFB">
      <w:pPr>
        <w:rPr>
          <w:lang w:eastAsia="en-US" w:bidi="en-US"/>
        </w:rPr>
      </w:pPr>
      <w:r>
        <w:rPr>
          <w:lang w:eastAsia="en-US" w:bidi="en-US"/>
        </w:rPr>
        <w:t>В случае обнаружения несанкционированного вмешательства в данные необходимо восстановить данные в следующей последовательности:</w:t>
      </w:r>
    </w:p>
    <w:p w:rsidR="00F93CFB" w:rsidRPr="00F93CFB" w:rsidRDefault="00F93CFB" w:rsidP="00F93CFB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Немедленно зафиксировать время обнаружения и выявленные признаки вмешательства;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Приостановить работу сервера для предотвращения дальнейшего повреждения</w:t>
      </w:r>
      <w:r>
        <w:rPr>
          <w:rFonts w:eastAsia="Times New Roman"/>
        </w:rPr>
        <w:t xml:space="preserve"> </w:t>
      </w:r>
      <w:r w:rsidRPr="00F93CFB">
        <w:rPr>
          <w:rFonts w:eastAsia="Times New Roman"/>
        </w:rPr>
        <w:t>данных;</w:t>
      </w:r>
    </w:p>
    <w:p w:rsid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Выполнить полное восстановление базы данных;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lastRenderedPageBreak/>
        <w:t>Устранить выявленную уязвимость;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Восстановить работу системы и выполнить</w:t>
      </w:r>
      <w:r>
        <w:rPr>
          <w:rFonts w:eastAsia="Times New Roman"/>
        </w:rPr>
        <w:t xml:space="preserve"> проверку ее работоспособности </w:t>
      </w:r>
      <w:r w:rsidRPr="00F93CFB">
        <w:rPr>
          <w:rFonts w:eastAsia="Times New Roman"/>
        </w:rPr>
        <w:t>соответствии с разделом 3.3 настоящего документа.</w:t>
      </w:r>
    </w:p>
    <w:p w:rsidR="00032227" w:rsidRDefault="00F93CFB" w:rsidP="00F93CFB">
      <w:pPr>
        <w:pStyle w:val="2"/>
        <w:rPr>
          <w:lang w:eastAsia="en-US" w:bidi="en-US"/>
        </w:rPr>
      </w:pPr>
      <w:bookmarkStart w:id="61" w:name="_Toc214355748"/>
      <w:r w:rsidRPr="00F93CFB">
        <w:rPr>
          <w:lang w:eastAsia="en-US" w:bidi="en-US"/>
        </w:rPr>
        <w:t>Действия в других аварийных ситуациях</w:t>
      </w:r>
      <w:bookmarkEnd w:id="61"/>
    </w:p>
    <w:p w:rsidR="00F93CFB" w:rsidRPr="00F93CFB" w:rsidRDefault="00F93CFB" w:rsidP="00F93CFB">
      <w:pPr>
        <w:rPr>
          <w:lang w:eastAsia="en-US" w:bidi="en-US"/>
        </w:rPr>
      </w:pPr>
      <w:r>
        <w:rPr>
          <w:lang w:eastAsia="en-US" w:bidi="en-US"/>
        </w:rPr>
        <w:t xml:space="preserve">При возникновении аварийных ситуаций, которые не описаны в настоящем документе необходимо </w:t>
      </w:r>
      <w:proofErr w:type="gramStart"/>
      <w:r>
        <w:rPr>
          <w:lang w:eastAsia="en-US" w:bidi="en-US"/>
        </w:rPr>
        <w:t>обратиться</w:t>
      </w:r>
      <w:proofErr w:type="gramEnd"/>
      <w:r>
        <w:rPr>
          <w:lang w:eastAsia="en-US" w:bidi="en-US"/>
        </w:rPr>
        <w:t xml:space="preserve"> к разработчику.</w:t>
      </w:r>
    </w:p>
    <w:p w:rsidR="00AD2B32" w:rsidRPr="006705BD" w:rsidRDefault="00AD2B32" w:rsidP="00032227">
      <w:pPr>
        <w:pStyle w:val="2"/>
        <w:rPr>
          <w:lang w:eastAsia="en-US" w:bidi="en-US"/>
        </w:rPr>
      </w:pPr>
      <w:r w:rsidRPr="00032227">
        <w:rPr>
          <w:rFonts w:eastAsia="Calibri"/>
          <w:color w:val="000000"/>
          <w:szCs w:val="27"/>
          <w:shd w:val="clear" w:color="auto" w:fill="FFFFFF"/>
          <w:lang w:eastAsia="en-US"/>
        </w:rPr>
        <w:br w:type="page"/>
      </w:r>
    </w:p>
    <w:p w:rsidR="00AD2B32" w:rsidRPr="00D62E83" w:rsidRDefault="00AE7CDA" w:rsidP="00AD2B32">
      <w:pPr>
        <w:pStyle w:val="1"/>
        <w:rPr>
          <w:lang w:eastAsia="en-US" w:bidi="en-US"/>
        </w:rPr>
      </w:pPr>
      <w:bookmarkStart w:id="62" w:name="_Toc106427873"/>
      <w:bookmarkStart w:id="63" w:name="_Toc167667385"/>
      <w:bookmarkStart w:id="64" w:name="_Toc214355749"/>
      <w:r w:rsidRPr="00D62E83">
        <w:rPr>
          <w:lang w:eastAsia="en-US" w:bidi="en-US"/>
        </w:rPr>
        <w:lastRenderedPageBreak/>
        <w:t>Рекомендации по</w:t>
      </w:r>
      <w:r w:rsidR="00AD2B32" w:rsidRPr="00D62E83">
        <w:rPr>
          <w:lang w:eastAsia="en-US" w:bidi="en-US"/>
        </w:rPr>
        <w:t xml:space="preserve"> освоению</w:t>
      </w:r>
      <w:bookmarkEnd w:id="62"/>
      <w:bookmarkEnd w:id="63"/>
      <w:bookmarkEnd w:id="64"/>
    </w:p>
    <w:p w:rsidR="00032227" w:rsidRPr="00032227" w:rsidRDefault="00032227" w:rsidP="00032227">
      <w:pPr>
        <w:spacing w:before="0"/>
        <w:contextualSpacing w:val="0"/>
        <w:jc w:val="left"/>
        <w:rPr>
          <w:rStyle w:val="normaltextrun"/>
          <w:rFonts w:eastAsiaTheme="majorEastAsia" w:cs="Times New Roman"/>
          <w:szCs w:val="24"/>
        </w:rPr>
      </w:pPr>
      <w:r>
        <w:rPr>
          <w:rStyle w:val="normaltextrun"/>
          <w:rFonts w:eastAsiaTheme="majorEastAsia" w:cs="Times New Roman"/>
          <w:szCs w:val="24"/>
        </w:rPr>
        <w:t>Для успешной работы с п</w:t>
      </w:r>
      <w:r w:rsidRPr="00032227">
        <w:rPr>
          <w:rStyle w:val="normaltextrun"/>
          <w:rFonts w:eastAsiaTheme="majorEastAsia" w:cs="Times New Roman"/>
          <w:szCs w:val="24"/>
        </w:rPr>
        <w:t>латформой для мони</w:t>
      </w:r>
      <w:r>
        <w:rPr>
          <w:rStyle w:val="normaltextrun"/>
          <w:rFonts w:eastAsiaTheme="majorEastAsia" w:cs="Times New Roman"/>
          <w:szCs w:val="24"/>
        </w:rPr>
        <w:t xml:space="preserve">торинга посещаемости и контроля </w:t>
      </w:r>
      <w:r w:rsidRPr="00032227">
        <w:rPr>
          <w:rStyle w:val="normaltextrun"/>
          <w:rFonts w:eastAsiaTheme="majorEastAsia" w:cs="Times New Roman"/>
          <w:szCs w:val="24"/>
        </w:rPr>
        <w:t>практических</w:t>
      </w:r>
      <w:r>
        <w:rPr>
          <w:rStyle w:val="normaltextrun"/>
          <w:rFonts w:eastAsiaTheme="majorEastAsia" w:cs="Times New Roman"/>
          <w:szCs w:val="24"/>
        </w:rPr>
        <w:t xml:space="preserve"> работ пользователю необходимо: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Иметь базовые навыки работы с операционн</w:t>
      </w:r>
      <w:r>
        <w:rPr>
          <w:rStyle w:val="normaltextrun"/>
          <w:rFonts w:eastAsiaTheme="majorEastAsia" w:cs="Times New Roman"/>
          <w:szCs w:val="24"/>
        </w:rPr>
        <w:t>ой системой (</w:t>
      </w:r>
      <w:proofErr w:type="spellStart"/>
      <w:r>
        <w:rPr>
          <w:rStyle w:val="normaltextrun"/>
          <w:rFonts w:eastAsiaTheme="majorEastAsia" w:cs="Times New Roman"/>
          <w:szCs w:val="24"/>
        </w:rPr>
        <w:t>Windows</w:t>
      </w:r>
      <w:proofErr w:type="spellEnd"/>
      <w:r>
        <w:rPr>
          <w:rStyle w:val="normaltextrun"/>
          <w:rFonts w:eastAsiaTheme="majorEastAsia" w:cs="Times New Roman"/>
          <w:szCs w:val="24"/>
        </w:rPr>
        <w:t xml:space="preserve">, </w:t>
      </w:r>
      <w:proofErr w:type="spellStart"/>
      <w:r>
        <w:rPr>
          <w:rStyle w:val="normaltextrun"/>
          <w:rFonts w:eastAsiaTheme="majorEastAsia" w:cs="Times New Roman"/>
          <w:szCs w:val="24"/>
        </w:rPr>
        <w:t>macOS</w:t>
      </w:r>
      <w:proofErr w:type="spellEnd"/>
      <w:r>
        <w:rPr>
          <w:rStyle w:val="normaltextrun"/>
          <w:rFonts w:eastAsiaTheme="majorEastAsia" w:cs="Times New Roman"/>
          <w:szCs w:val="24"/>
        </w:rPr>
        <w:t xml:space="preserve"> или </w:t>
      </w:r>
      <w:proofErr w:type="spellStart"/>
      <w:r w:rsidRPr="00032227">
        <w:rPr>
          <w:rStyle w:val="normaltextrun"/>
          <w:rFonts w:eastAsiaTheme="majorEastAsia" w:cs="Times New Roman"/>
          <w:szCs w:val="24"/>
        </w:rPr>
        <w:t>Linux</w:t>
      </w:r>
      <w:proofErr w:type="spellEnd"/>
      <w:r w:rsidRPr="00032227">
        <w:rPr>
          <w:rStyle w:val="normaltextrun"/>
          <w:rFonts w:eastAsiaTheme="majorEastAsia" w:cs="Times New Roman"/>
          <w:szCs w:val="24"/>
        </w:rPr>
        <w:t>), а также веб-браузером, клавиатурой и компьютерной мы</w:t>
      </w:r>
      <w:r>
        <w:rPr>
          <w:rStyle w:val="normaltextrun"/>
          <w:rFonts w:eastAsiaTheme="majorEastAsia" w:cs="Times New Roman"/>
          <w:szCs w:val="24"/>
        </w:rPr>
        <w:t>шью (</w:t>
      </w:r>
      <w:proofErr w:type="spellStart"/>
      <w:r>
        <w:rPr>
          <w:rStyle w:val="normaltextrun"/>
          <w:rFonts w:eastAsiaTheme="majorEastAsia" w:cs="Times New Roman"/>
          <w:szCs w:val="24"/>
        </w:rPr>
        <w:t>тачпадом</w:t>
      </w:r>
      <w:proofErr w:type="spellEnd"/>
      <w:r>
        <w:rPr>
          <w:rStyle w:val="normaltextrun"/>
          <w:rFonts w:eastAsiaTheme="majorEastAsia" w:cs="Times New Roman"/>
          <w:szCs w:val="24"/>
        </w:rPr>
        <w:t>);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Иметь стабильн</w:t>
      </w:r>
      <w:r>
        <w:rPr>
          <w:rStyle w:val="normaltextrun"/>
          <w:rFonts w:eastAsiaTheme="majorEastAsia" w:cs="Times New Roman"/>
          <w:szCs w:val="24"/>
        </w:rPr>
        <w:t>ое подключение к сети Интернет.</w:t>
      </w:r>
    </w:p>
    <w:p w:rsidR="00A429E9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Ознакомиться с настоящим руководством польз</w:t>
      </w:r>
      <w:r>
        <w:rPr>
          <w:rStyle w:val="normaltextrun"/>
          <w:rFonts w:eastAsiaTheme="majorEastAsia" w:cs="Times New Roman"/>
          <w:szCs w:val="24"/>
        </w:rPr>
        <w:t xml:space="preserve">ователя, уделив особое внимание </w:t>
      </w:r>
      <w:r w:rsidRPr="00032227">
        <w:rPr>
          <w:rStyle w:val="normaltextrun"/>
          <w:rFonts w:eastAsiaTheme="majorEastAsia" w:cs="Times New Roman"/>
          <w:szCs w:val="24"/>
        </w:rPr>
        <w:t>разделу 4, описывающему порядок выполнения основных операций.</w:t>
      </w:r>
    </w:p>
    <w:sectPr w:rsidR="00A429E9" w:rsidRPr="00032227" w:rsidSect="006C56D5">
      <w:headerReference w:type="default" r:id="rId14"/>
      <w:footerReference w:type="default" r:id="rId15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458C" w:rsidRDefault="0070458C" w:rsidP="00AD2B32">
      <w:pPr>
        <w:spacing w:before="0" w:line="240" w:lineRule="auto"/>
      </w:pPr>
      <w:r>
        <w:separator/>
      </w:r>
    </w:p>
  </w:endnote>
  <w:endnote w:type="continuationSeparator" w:id="0">
    <w:p w:rsidR="0070458C" w:rsidRDefault="0070458C" w:rsidP="00AD2B3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2227" w:rsidRPr="009D562C" w:rsidRDefault="00032227" w:rsidP="009D562C">
    <w:pPr>
      <w:pStyle w:val="ab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458C" w:rsidRDefault="0070458C" w:rsidP="00AD2B32">
      <w:pPr>
        <w:spacing w:before="0" w:line="240" w:lineRule="auto"/>
      </w:pPr>
      <w:r>
        <w:separator/>
      </w:r>
    </w:p>
  </w:footnote>
  <w:footnote w:type="continuationSeparator" w:id="0">
    <w:p w:rsidR="0070458C" w:rsidRDefault="0070458C" w:rsidP="00AD2B3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88777718"/>
      <w:docPartObj>
        <w:docPartGallery w:val="Page Numbers (Top of Page)"/>
        <w:docPartUnique/>
      </w:docPartObj>
    </w:sdtPr>
    <w:sdtEndPr/>
    <w:sdtContent>
      <w:p w:rsidR="00032227" w:rsidRDefault="00032227" w:rsidP="006C56D5">
        <w:pPr>
          <w:pStyle w:val="a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1387">
          <w:rPr>
            <w:noProof/>
          </w:rPr>
          <w:t>2</w:t>
        </w:r>
        <w:r>
          <w:fldChar w:fldCharType="end"/>
        </w:r>
      </w:p>
    </w:sdtContent>
  </w:sdt>
  <w:p w:rsidR="00032227" w:rsidRDefault="00032227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47E7A"/>
    <w:multiLevelType w:val="multilevel"/>
    <w:tmpl w:val="85D6CC8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2AE07DDF"/>
    <w:multiLevelType w:val="hybridMultilevel"/>
    <w:tmpl w:val="2BBC0F12"/>
    <w:lvl w:ilvl="0" w:tplc="9B3CE014">
      <w:start w:val="1"/>
      <w:numFmt w:val="bullet"/>
      <w:pStyle w:val="a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2">
    <w:nsid w:val="32EA77AF"/>
    <w:multiLevelType w:val="multilevel"/>
    <w:tmpl w:val="679EA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77CC2294"/>
    <w:multiLevelType w:val="hybridMultilevel"/>
    <w:tmpl w:val="650E3B6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212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A4C"/>
    <w:rsid w:val="000013E9"/>
    <w:rsid w:val="00002E5D"/>
    <w:rsid w:val="00017FF5"/>
    <w:rsid w:val="0002714E"/>
    <w:rsid w:val="00032227"/>
    <w:rsid w:val="000415B3"/>
    <w:rsid w:val="00042413"/>
    <w:rsid w:val="00043389"/>
    <w:rsid w:val="00050980"/>
    <w:rsid w:val="00050D09"/>
    <w:rsid w:val="00076C5E"/>
    <w:rsid w:val="000A5DE3"/>
    <w:rsid w:val="000A7418"/>
    <w:rsid w:val="000E0F40"/>
    <w:rsid w:val="000F33D1"/>
    <w:rsid w:val="000F5189"/>
    <w:rsid w:val="00150D07"/>
    <w:rsid w:val="00154EFA"/>
    <w:rsid w:val="00162290"/>
    <w:rsid w:val="00176B16"/>
    <w:rsid w:val="0018237C"/>
    <w:rsid w:val="00183046"/>
    <w:rsid w:val="001A518C"/>
    <w:rsid w:val="001B2137"/>
    <w:rsid w:val="001C33A8"/>
    <w:rsid w:val="001C6C4B"/>
    <w:rsid w:val="001E14CC"/>
    <w:rsid w:val="001F20B1"/>
    <w:rsid w:val="001F3793"/>
    <w:rsid w:val="002101A3"/>
    <w:rsid w:val="00234D86"/>
    <w:rsid w:val="002461EE"/>
    <w:rsid w:val="00251515"/>
    <w:rsid w:val="00254ECF"/>
    <w:rsid w:val="002615CD"/>
    <w:rsid w:val="0026651F"/>
    <w:rsid w:val="002863BB"/>
    <w:rsid w:val="00295ED4"/>
    <w:rsid w:val="002961BC"/>
    <w:rsid w:val="00297376"/>
    <w:rsid w:val="0029768A"/>
    <w:rsid w:val="002A223B"/>
    <w:rsid w:val="002C4B49"/>
    <w:rsid w:val="002C517E"/>
    <w:rsid w:val="002C6AEB"/>
    <w:rsid w:val="002E001D"/>
    <w:rsid w:val="00301DB7"/>
    <w:rsid w:val="00314640"/>
    <w:rsid w:val="00315579"/>
    <w:rsid w:val="003177BD"/>
    <w:rsid w:val="003177ED"/>
    <w:rsid w:val="00320A04"/>
    <w:rsid w:val="0034655B"/>
    <w:rsid w:val="00354CA8"/>
    <w:rsid w:val="00364464"/>
    <w:rsid w:val="00365061"/>
    <w:rsid w:val="00370F0B"/>
    <w:rsid w:val="00380A54"/>
    <w:rsid w:val="0038275F"/>
    <w:rsid w:val="0039678C"/>
    <w:rsid w:val="003A68B0"/>
    <w:rsid w:val="003B5917"/>
    <w:rsid w:val="003C604E"/>
    <w:rsid w:val="003D71D3"/>
    <w:rsid w:val="003F2899"/>
    <w:rsid w:val="003F51CD"/>
    <w:rsid w:val="003F6935"/>
    <w:rsid w:val="004120B6"/>
    <w:rsid w:val="00423426"/>
    <w:rsid w:val="0043435E"/>
    <w:rsid w:val="004721DC"/>
    <w:rsid w:val="00480342"/>
    <w:rsid w:val="00481BA9"/>
    <w:rsid w:val="00491BD2"/>
    <w:rsid w:val="004A6ED5"/>
    <w:rsid w:val="004B1CB1"/>
    <w:rsid w:val="004B23C8"/>
    <w:rsid w:val="004C330C"/>
    <w:rsid w:val="004D2B40"/>
    <w:rsid w:val="004F79C9"/>
    <w:rsid w:val="0050229C"/>
    <w:rsid w:val="00505226"/>
    <w:rsid w:val="00506AA5"/>
    <w:rsid w:val="00507064"/>
    <w:rsid w:val="005144AF"/>
    <w:rsid w:val="005224B8"/>
    <w:rsid w:val="00526BD3"/>
    <w:rsid w:val="00526F78"/>
    <w:rsid w:val="0053525C"/>
    <w:rsid w:val="00535BDF"/>
    <w:rsid w:val="00577DE8"/>
    <w:rsid w:val="00587AFC"/>
    <w:rsid w:val="005B1552"/>
    <w:rsid w:val="005C459D"/>
    <w:rsid w:val="005C6A9E"/>
    <w:rsid w:val="005C6BB2"/>
    <w:rsid w:val="005D1F42"/>
    <w:rsid w:val="005D5D8E"/>
    <w:rsid w:val="005E0EFC"/>
    <w:rsid w:val="005E60DF"/>
    <w:rsid w:val="005E6BAA"/>
    <w:rsid w:val="0060253B"/>
    <w:rsid w:val="00614A43"/>
    <w:rsid w:val="006216FA"/>
    <w:rsid w:val="006376DE"/>
    <w:rsid w:val="0064689C"/>
    <w:rsid w:val="00655ED3"/>
    <w:rsid w:val="00656D94"/>
    <w:rsid w:val="00666A33"/>
    <w:rsid w:val="00666A54"/>
    <w:rsid w:val="006705BD"/>
    <w:rsid w:val="00694BCB"/>
    <w:rsid w:val="006A5D59"/>
    <w:rsid w:val="006C56D5"/>
    <w:rsid w:val="006D3B85"/>
    <w:rsid w:val="006D429E"/>
    <w:rsid w:val="006D42E4"/>
    <w:rsid w:val="006F203F"/>
    <w:rsid w:val="00700225"/>
    <w:rsid w:val="0070458C"/>
    <w:rsid w:val="0070544A"/>
    <w:rsid w:val="007058C5"/>
    <w:rsid w:val="00707095"/>
    <w:rsid w:val="0071683E"/>
    <w:rsid w:val="00740444"/>
    <w:rsid w:val="00761FCE"/>
    <w:rsid w:val="0076370F"/>
    <w:rsid w:val="00796323"/>
    <w:rsid w:val="007A66D6"/>
    <w:rsid w:val="007B1AB8"/>
    <w:rsid w:val="007B456F"/>
    <w:rsid w:val="007C30E9"/>
    <w:rsid w:val="007E44A9"/>
    <w:rsid w:val="00800CC9"/>
    <w:rsid w:val="00830BE7"/>
    <w:rsid w:val="008516E4"/>
    <w:rsid w:val="0085566C"/>
    <w:rsid w:val="00865BD7"/>
    <w:rsid w:val="008715DF"/>
    <w:rsid w:val="00876B5B"/>
    <w:rsid w:val="00881089"/>
    <w:rsid w:val="00883341"/>
    <w:rsid w:val="00884727"/>
    <w:rsid w:val="008975E6"/>
    <w:rsid w:val="008B45CD"/>
    <w:rsid w:val="008C014F"/>
    <w:rsid w:val="008C2B58"/>
    <w:rsid w:val="008C4BB8"/>
    <w:rsid w:val="008E2AC5"/>
    <w:rsid w:val="008E5A24"/>
    <w:rsid w:val="00925524"/>
    <w:rsid w:val="009342D9"/>
    <w:rsid w:val="00941C3B"/>
    <w:rsid w:val="009453F3"/>
    <w:rsid w:val="0095672F"/>
    <w:rsid w:val="009618C2"/>
    <w:rsid w:val="00972D62"/>
    <w:rsid w:val="00983611"/>
    <w:rsid w:val="00991D61"/>
    <w:rsid w:val="009A1815"/>
    <w:rsid w:val="009D562C"/>
    <w:rsid w:val="009F1958"/>
    <w:rsid w:val="009F2315"/>
    <w:rsid w:val="00A238A1"/>
    <w:rsid w:val="00A354E0"/>
    <w:rsid w:val="00A429E9"/>
    <w:rsid w:val="00A57A6B"/>
    <w:rsid w:val="00A827A9"/>
    <w:rsid w:val="00A82FD1"/>
    <w:rsid w:val="00A9100B"/>
    <w:rsid w:val="00A96A72"/>
    <w:rsid w:val="00AA6A4C"/>
    <w:rsid w:val="00AB30C3"/>
    <w:rsid w:val="00AD2B32"/>
    <w:rsid w:val="00AD5617"/>
    <w:rsid w:val="00AE486A"/>
    <w:rsid w:val="00AE7CDA"/>
    <w:rsid w:val="00AF32DA"/>
    <w:rsid w:val="00B014C1"/>
    <w:rsid w:val="00B105E3"/>
    <w:rsid w:val="00B22292"/>
    <w:rsid w:val="00B23DC5"/>
    <w:rsid w:val="00B2776D"/>
    <w:rsid w:val="00B357D4"/>
    <w:rsid w:val="00B46538"/>
    <w:rsid w:val="00B53A5C"/>
    <w:rsid w:val="00B75592"/>
    <w:rsid w:val="00B761C4"/>
    <w:rsid w:val="00B863E0"/>
    <w:rsid w:val="00B9465E"/>
    <w:rsid w:val="00BA0C22"/>
    <w:rsid w:val="00BD238D"/>
    <w:rsid w:val="00BD2AFA"/>
    <w:rsid w:val="00BD5CEE"/>
    <w:rsid w:val="00BE51EA"/>
    <w:rsid w:val="00BF0726"/>
    <w:rsid w:val="00BF57BC"/>
    <w:rsid w:val="00C116C5"/>
    <w:rsid w:val="00C272A9"/>
    <w:rsid w:val="00C30D6A"/>
    <w:rsid w:val="00C3685D"/>
    <w:rsid w:val="00C43812"/>
    <w:rsid w:val="00C506AC"/>
    <w:rsid w:val="00C7210D"/>
    <w:rsid w:val="00C77D55"/>
    <w:rsid w:val="00C81387"/>
    <w:rsid w:val="00C94FDD"/>
    <w:rsid w:val="00CA68F2"/>
    <w:rsid w:val="00CB3F36"/>
    <w:rsid w:val="00CB48DB"/>
    <w:rsid w:val="00CB49FD"/>
    <w:rsid w:val="00CC2255"/>
    <w:rsid w:val="00CE75F1"/>
    <w:rsid w:val="00CF385D"/>
    <w:rsid w:val="00D01A96"/>
    <w:rsid w:val="00D058D2"/>
    <w:rsid w:val="00D24AE5"/>
    <w:rsid w:val="00D27717"/>
    <w:rsid w:val="00D36272"/>
    <w:rsid w:val="00D42926"/>
    <w:rsid w:val="00D42C99"/>
    <w:rsid w:val="00D44C9C"/>
    <w:rsid w:val="00D604A7"/>
    <w:rsid w:val="00D62E83"/>
    <w:rsid w:val="00DA1829"/>
    <w:rsid w:val="00DB19C5"/>
    <w:rsid w:val="00DB4A39"/>
    <w:rsid w:val="00DC0503"/>
    <w:rsid w:val="00DC38A9"/>
    <w:rsid w:val="00DD3A46"/>
    <w:rsid w:val="00DD46D8"/>
    <w:rsid w:val="00DF24CE"/>
    <w:rsid w:val="00DF5D93"/>
    <w:rsid w:val="00E02B2F"/>
    <w:rsid w:val="00E06D9E"/>
    <w:rsid w:val="00E07FBF"/>
    <w:rsid w:val="00E10AA0"/>
    <w:rsid w:val="00E11840"/>
    <w:rsid w:val="00E345AC"/>
    <w:rsid w:val="00E34EEC"/>
    <w:rsid w:val="00E35EA2"/>
    <w:rsid w:val="00E66993"/>
    <w:rsid w:val="00E71C3C"/>
    <w:rsid w:val="00E9161D"/>
    <w:rsid w:val="00E96C9B"/>
    <w:rsid w:val="00EA125A"/>
    <w:rsid w:val="00EB6DB4"/>
    <w:rsid w:val="00ED3ABB"/>
    <w:rsid w:val="00EE2469"/>
    <w:rsid w:val="00EF344D"/>
    <w:rsid w:val="00F01ACF"/>
    <w:rsid w:val="00F15295"/>
    <w:rsid w:val="00F172AE"/>
    <w:rsid w:val="00F311CB"/>
    <w:rsid w:val="00F47A24"/>
    <w:rsid w:val="00F559A3"/>
    <w:rsid w:val="00F56737"/>
    <w:rsid w:val="00F739A0"/>
    <w:rsid w:val="00F73F25"/>
    <w:rsid w:val="00F762CF"/>
    <w:rsid w:val="00F90A9B"/>
    <w:rsid w:val="00F93CFB"/>
    <w:rsid w:val="00FA561F"/>
    <w:rsid w:val="00FB7DBF"/>
    <w:rsid w:val="00FD087C"/>
    <w:rsid w:val="00FD08BC"/>
    <w:rsid w:val="00FF24DD"/>
    <w:rsid w:val="00FF365A"/>
    <w:rsid w:val="38597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vgu_Text"/>
    <w:qFormat/>
    <w:rsid w:val="004B1CB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kern w:val="0"/>
      <w:sz w:val="24"/>
      <w:lang w:eastAsia="ru-RU"/>
    </w:rPr>
  </w:style>
  <w:style w:type="paragraph" w:styleId="1">
    <w:name w:val="heading 1"/>
    <w:aliases w:val="vgu_Header1"/>
    <w:basedOn w:val="a0"/>
    <w:next w:val="a0"/>
    <w:link w:val="10"/>
    <w:uiPriority w:val="9"/>
    <w:qFormat/>
    <w:rsid w:val="00AD2B32"/>
    <w:pPr>
      <w:keepNext/>
      <w:keepLines/>
      <w:pageBreakBefore/>
      <w:numPr>
        <w:numId w:val="2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0"/>
    <w:next w:val="a0"/>
    <w:link w:val="20"/>
    <w:uiPriority w:val="9"/>
    <w:unhideWhenUsed/>
    <w:qFormat/>
    <w:rsid w:val="00AD2B32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/>
      <w:ind w:left="0" w:firstLine="851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0"/>
    <w:next w:val="a0"/>
    <w:link w:val="30"/>
    <w:uiPriority w:val="9"/>
    <w:unhideWhenUsed/>
    <w:qFormat/>
    <w:rsid w:val="00AD2B32"/>
    <w:pPr>
      <w:keepNext/>
      <w:keepLines/>
      <w:numPr>
        <w:ilvl w:val="2"/>
        <w:numId w:val="2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0"/>
    <w:next w:val="a0"/>
    <w:link w:val="40"/>
    <w:uiPriority w:val="9"/>
    <w:unhideWhenUsed/>
    <w:qFormat/>
    <w:rsid w:val="00AD2B32"/>
    <w:pPr>
      <w:keepNext/>
      <w:keepLines/>
      <w:numPr>
        <w:ilvl w:val="3"/>
        <w:numId w:val="2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0"/>
    <w:next w:val="a0"/>
    <w:link w:val="50"/>
    <w:uiPriority w:val="9"/>
    <w:unhideWhenUsed/>
    <w:qFormat/>
    <w:rsid w:val="00AD2B32"/>
    <w:pPr>
      <w:keepNext/>
      <w:keepLines/>
      <w:numPr>
        <w:ilvl w:val="4"/>
        <w:numId w:val="2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0"/>
    <w:next w:val="a0"/>
    <w:link w:val="60"/>
    <w:uiPriority w:val="9"/>
    <w:unhideWhenUsed/>
    <w:rsid w:val="00AD2B32"/>
    <w:pPr>
      <w:keepNext/>
      <w:keepLines/>
      <w:numPr>
        <w:ilvl w:val="5"/>
        <w:numId w:val="2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0"/>
    <w:next w:val="a0"/>
    <w:link w:val="70"/>
    <w:uiPriority w:val="9"/>
    <w:unhideWhenUsed/>
    <w:qFormat/>
    <w:rsid w:val="00AD2B32"/>
    <w:pPr>
      <w:keepNext/>
      <w:keepLines/>
      <w:numPr>
        <w:ilvl w:val="6"/>
        <w:numId w:val="2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0"/>
    <w:next w:val="a0"/>
    <w:link w:val="80"/>
    <w:uiPriority w:val="9"/>
    <w:unhideWhenUsed/>
    <w:qFormat/>
    <w:rsid w:val="00AD2B32"/>
    <w:pPr>
      <w:keepNext/>
      <w:keepLines/>
      <w:numPr>
        <w:ilvl w:val="7"/>
        <w:numId w:val="2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0"/>
    <w:next w:val="a0"/>
    <w:link w:val="90"/>
    <w:uiPriority w:val="9"/>
    <w:unhideWhenUsed/>
    <w:rsid w:val="00AD2B32"/>
    <w:pPr>
      <w:keepNext/>
      <w:keepLines/>
      <w:numPr>
        <w:ilvl w:val="8"/>
        <w:numId w:val="2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1"/>
    <w:link w:val="1"/>
    <w:uiPriority w:val="9"/>
    <w:rsid w:val="00AD2B32"/>
    <w:rPr>
      <w:rFonts w:ascii="Times New Roman" w:eastAsiaTheme="majorEastAsia" w:hAnsi="Times New Roman" w:cs="Times New Roman"/>
      <w:b/>
      <w:bCs/>
      <w:noProof/>
      <w:kern w:val="0"/>
      <w:sz w:val="24"/>
      <w:szCs w:val="36"/>
      <w:lang w:eastAsia="ru-RU"/>
    </w:rPr>
  </w:style>
  <w:style w:type="character" w:customStyle="1" w:styleId="20">
    <w:name w:val="Заголовок 2 Знак"/>
    <w:aliases w:val="vgu_Header2 Знак"/>
    <w:basedOn w:val="a1"/>
    <w:link w:val="2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szCs w:val="36"/>
      <w:lang w:eastAsia="ru-RU"/>
    </w:rPr>
  </w:style>
  <w:style w:type="character" w:customStyle="1" w:styleId="30">
    <w:name w:val="Заголовок 3 Знак"/>
    <w:aliases w:val="vgu_Header3 Знак"/>
    <w:basedOn w:val="a1"/>
    <w:link w:val="3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lang w:eastAsia="ru-RU"/>
    </w:rPr>
  </w:style>
  <w:style w:type="character" w:customStyle="1" w:styleId="40">
    <w:name w:val="Заголовок 4 Знак"/>
    <w:aliases w:val="vgu_Header4 Знак"/>
    <w:basedOn w:val="a1"/>
    <w:link w:val="4"/>
    <w:uiPriority w:val="9"/>
    <w:rsid w:val="00AD2B32"/>
    <w:rPr>
      <w:rFonts w:ascii="Times New Roman" w:eastAsiaTheme="majorEastAsia" w:hAnsi="Times New Roman" w:cs="Times New Roman"/>
      <w:b/>
      <w:bCs/>
      <w:iCs/>
      <w:kern w:val="0"/>
      <w:sz w:val="24"/>
      <w:lang w:eastAsia="ru-RU"/>
    </w:rPr>
  </w:style>
  <w:style w:type="character" w:customStyle="1" w:styleId="50">
    <w:name w:val="Заголовок 5 Знак"/>
    <w:aliases w:val="vgu_Header5 Знак"/>
    <w:basedOn w:val="a1"/>
    <w:link w:val="5"/>
    <w:uiPriority w:val="9"/>
    <w:rsid w:val="00AD2B32"/>
    <w:rPr>
      <w:rFonts w:ascii="Times New Roman" w:eastAsiaTheme="majorEastAsia" w:hAnsi="Times New Roman" w:cs="Times New Roman"/>
      <w:b/>
      <w:kern w:val="0"/>
      <w:sz w:val="24"/>
      <w:lang w:eastAsia="ru-RU"/>
    </w:rPr>
  </w:style>
  <w:style w:type="character" w:customStyle="1" w:styleId="60">
    <w:name w:val="Заголовок 6 Знак"/>
    <w:aliases w:val="vgu_Header6 Знак"/>
    <w:basedOn w:val="a1"/>
    <w:link w:val="6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70">
    <w:name w:val="Заголовок 7 Знак"/>
    <w:aliases w:val="vgu_Header7 Знак"/>
    <w:basedOn w:val="a1"/>
    <w:link w:val="7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80">
    <w:name w:val="Заголовок 8 Знак"/>
    <w:aliases w:val="vgu_Header8 Знак"/>
    <w:basedOn w:val="a1"/>
    <w:link w:val="8"/>
    <w:uiPriority w:val="9"/>
    <w:rsid w:val="00AD2B32"/>
    <w:rPr>
      <w:rFonts w:ascii="Times New Roman" w:eastAsiaTheme="majorEastAsia" w:hAnsi="Times New Roman" w:cs="Times New Roman"/>
      <w:kern w:val="0"/>
      <w:sz w:val="24"/>
      <w:szCs w:val="20"/>
      <w:lang w:eastAsia="ru-RU"/>
    </w:rPr>
  </w:style>
  <w:style w:type="character" w:customStyle="1" w:styleId="90">
    <w:name w:val="Заголовок 9 Знак"/>
    <w:aliases w:val="vgu_Header9 Знак"/>
    <w:basedOn w:val="a1"/>
    <w:link w:val="9"/>
    <w:uiPriority w:val="9"/>
    <w:rsid w:val="00AD2B32"/>
    <w:rPr>
      <w:rFonts w:asciiTheme="majorHAnsi" w:eastAsiaTheme="majorEastAsia" w:hAnsiTheme="majorHAnsi" w:cstheme="majorBidi"/>
      <w:iCs/>
      <w:kern w:val="0"/>
      <w:sz w:val="24"/>
      <w:szCs w:val="28"/>
      <w:lang w:eastAsia="ru-RU"/>
    </w:rPr>
  </w:style>
  <w:style w:type="paragraph" w:styleId="a">
    <w:name w:val="List Paragraph"/>
    <w:aliases w:val="vgu_List1"/>
    <w:basedOn w:val="a0"/>
    <w:link w:val="a4"/>
    <w:uiPriority w:val="34"/>
    <w:qFormat/>
    <w:rsid w:val="00AD2B32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4">
    <w:name w:val="Абзац списка Знак"/>
    <w:aliases w:val="vgu_List1 Знак"/>
    <w:basedOn w:val="a1"/>
    <w:link w:val="a"/>
    <w:uiPriority w:val="34"/>
    <w:locked/>
    <w:rsid w:val="00AD2B32"/>
    <w:rPr>
      <w:rFonts w:ascii="Times New Roman" w:eastAsiaTheme="minorEastAsia" w:hAnsi="Times New Roman"/>
      <w:kern w:val="0"/>
      <w:sz w:val="24"/>
      <w:lang w:eastAsia="ru-RU"/>
    </w:rPr>
  </w:style>
  <w:style w:type="character" w:styleId="a5">
    <w:name w:val="Hyperlink"/>
    <w:basedOn w:val="a1"/>
    <w:uiPriority w:val="99"/>
    <w:unhideWhenUsed/>
    <w:rsid w:val="00AD2B32"/>
    <w:rPr>
      <w:color w:val="0563C1" w:themeColor="hyperlink"/>
      <w:u w:val="single"/>
    </w:rPr>
  </w:style>
  <w:style w:type="paragraph" w:styleId="11">
    <w:name w:val="toc 1"/>
    <w:aliases w:val="vguC_Contents1"/>
    <w:basedOn w:val="a0"/>
    <w:next w:val="a0"/>
    <w:link w:val="12"/>
    <w:autoRedefine/>
    <w:uiPriority w:val="39"/>
    <w:qFormat/>
    <w:rsid w:val="00AB30C3"/>
    <w:pPr>
      <w:tabs>
        <w:tab w:val="left" w:pos="426"/>
        <w:tab w:val="left" w:pos="8789"/>
      </w:tabs>
      <w:spacing w:before="0" w:line="276" w:lineRule="auto"/>
      <w:ind w:left="425" w:right="567" w:hanging="425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1"/>
    <w:link w:val="11"/>
    <w:uiPriority w:val="39"/>
    <w:rsid w:val="00AB30C3"/>
    <w:rPr>
      <w:rFonts w:ascii="Times New Roman" w:eastAsia="Times New Roman" w:hAnsi="Times New Roman" w:cs="Times New Roman"/>
      <w:noProof/>
      <w:kern w:val="0"/>
      <w:sz w:val="24"/>
      <w:szCs w:val="24"/>
      <w:lang w:eastAsia="ru-RU"/>
    </w:rPr>
  </w:style>
  <w:style w:type="paragraph" w:styleId="21">
    <w:name w:val="toc 2"/>
    <w:aliases w:val="vguC_Contents2"/>
    <w:basedOn w:val="a0"/>
    <w:next w:val="a0"/>
    <w:autoRedefine/>
    <w:uiPriority w:val="39"/>
    <w:qFormat/>
    <w:rsid w:val="00BD5CEE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0"/>
    <w:next w:val="a0"/>
    <w:autoRedefine/>
    <w:uiPriority w:val="39"/>
    <w:qFormat/>
    <w:rsid w:val="00AD2B32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customStyle="1" w:styleId="vguxTitleText">
    <w:name w:val="vgux_TitleText"/>
    <w:basedOn w:val="a0"/>
    <w:qFormat/>
    <w:rsid w:val="00AD2B32"/>
    <w:pPr>
      <w:ind w:firstLine="0"/>
      <w:jc w:val="center"/>
    </w:pPr>
  </w:style>
  <w:style w:type="character" w:customStyle="1" w:styleId="normaltextrun">
    <w:name w:val="normaltextrun"/>
    <w:basedOn w:val="a1"/>
    <w:rsid w:val="00E345AC"/>
  </w:style>
  <w:style w:type="table" w:styleId="a6">
    <w:name w:val="Table Grid"/>
    <w:basedOn w:val="a2"/>
    <w:uiPriority w:val="59"/>
    <w:rsid w:val="0043435E"/>
    <w:pPr>
      <w:spacing w:after="0" w:line="240" w:lineRule="auto"/>
    </w:pPr>
    <w:rPr>
      <w:rFonts w:ascii="Times New Roman" w:eastAsiaTheme="minorEastAsia" w:hAnsi="Times New Roman"/>
      <w:kern w:val="0"/>
      <w:sz w:val="24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styleId="a7">
    <w:name w:val="caption"/>
    <w:basedOn w:val="a0"/>
    <w:next w:val="a0"/>
    <w:uiPriority w:val="35"/>
    <w:unhideWhenUsed/>
    <w:qFormat/>
    <w:rsid w:val="00CA68F2"/>
    <w:pPr>
      <w:spacing w:before="0" w:after="200" w:line="240" w:lineRule="auto"/>
      <w:ind w:firstLine="0"/>
      <w:contextualSpacing w:val="0"/>
      <w:jc w:val="left"/>
    </w:pPr>
    <w:rPr>
      <w:rFonts w:asciiTheme="minorHAnsi" w:eastAsiaTheme="minorHAnsi" w:hAnsiTheme="minorHAnsi"/>
      <w:i/>
      <w:iCs/>
      <w:color w:val="44546A" w:themeColor="text2"/>
      <w:sz w:val="18"/>
      <w:szCs w:val="18"/>
      <w:lang w:eastAsia="en-US"/>
    </w:rPr>
  </w:style>
  <w:style w:type="paragraph" w:styleId="a8">
    <w:name w:val="TOC Heading"/>
    <w:basedOn w:val="1"/>
    <w:next w:val="a0"/>
    <w:uiPriority w:val="39"/>
    <w:unhideWhenUsed/>
    <w:qFormat/>
    <w:rsid w:val="00A82FD1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2F5496" w:themeColor="accent1" w:themeShade="BF"/>
      <w:sz w:val="32"/>
      <w:szCs w:val="32"/>
    </w:rPr>
  </w:style>
  <w:style w:type="paragraph" w:styleId="a9">
    <w:name w:val="header"/>
    <w:basedOn w:val="a0"/>
    <w:link w:val="aa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b">
    <w:name w:val="footer"/>
    <w:basedOn w:val="a0"/>
    <w:link w:val="ac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d">
    <w:name w:val="Balloon Text"/>
    <w:basedOn w:val="a0"/>
    <w:link w:val="ae"/>
    <w:uiPriority w:val="99"/>
    <w:semiHidden/>
    <w:unhideWhenUsed/>
    <w:rsid w:val="002101A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2101A3"/>
    <w:rPr>
      <w:rFonts w:ascii="Tahoma" w:eastAsiaTheme="minorEastAsia" w:hAnsi="Tahoma" w:cs="Tahoma"/>
      <w:kern w:val="0"/>
      <w:sz w:val="16"/>
      <w:szCs w:val="16"/>
      <w:lang w:eastAsia="ru-RU"/>
    </w:rPr>
  </w:style>
  <w:style w:type="character" w:customStyle="1" w:styleId="eop">
    <w:name w:val="eop"/>
    <w:basedOn w:val="a1"/>
    <w:rsid w:val="00C7210D"/>
  </w:style>
  <w:style w:type="paragraph" w:customStyle="1" w:styleId="vguList2">
    <w:name w:val="vgu_List2"/>
    <w:basedOn w:val="a"/>
    <w:qFormat/>
    <w:rsid w:val="00C7210D"/>
    <w:pPr>
      <w:tabs>
        <w:tab w:val="left" w:pos="2268"/>
      </w:tabs>
      <w:ind w:left="0" w:firstLine="1701"/>
    </w:pPr>
  </w:style>
  <w:style w:type="paragraph" w:customStyle="1" w:styleId="vguList3">
    <w:name w:val="vgu_List3"/>
    <w:basedOn w:val="vguList2"/>
    <w:qFormat/>
    <w:rsid w:val="00C7210D"/>
    <w:pPr>
      <w:tabs>
        <w:tab w:val="clear" w:pos="2268"/>
        <w:tab w:val="left" w:pos="3402"/>
      </w:tabs>
      <w:ind w:firstLine="2835"/>
    </w:pPr>
  </w:style>
  <w:style w:type="paragraph" w:customStyle="1" w:styleId="paragraph">
    <w:name w:val="paragraph"/>
    <w:basedOn w:val="a0"/>
    <w:rsid w:val="00FB7DB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my-2">
    <w:name w:val="my-2"/>
    <w:basedOn w:val="a0"/>
    <w:rsid w:val="00F762C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styleId="af">
    <w:name w:val="Normal (Web)"/>
    <w:basedOn w:val="a0"/>
    <w:uiPriority w:val="99"/>
    <w:semiHidden/>
    <w:unhideWhenUsed/>
    <w:rsid w:val="005E0EF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vgu_Text"/>
    <w:qFormat/>
    <w:rsid w:val="004B1CB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kern w:val="0"/>
      <w:sz w:val="24"/>
      <w:lang w:eastAsia="ru-RU"/>
    </w:rPr>
  </w:style>
  <w:style w:type="paragraph" w:styleId="1">
    <w:name w:val="heading 1"/>
    <w:aliases w:val="vgu_Header1"/>
    <w:basedOn w:val="a0"/>
    <w:next w:val="a0"/>
    <w:link w:val="10"/>
    <w:uiPriority w:val="9"/>
    <w:qFormat/>
    <w:rsid w:val="00AD2B32"/>
    <w:pPr>
      <w:keepNext/>
      <w:keepLines/>
      <w:pageBreakBefore/>
      <w:numPr>
        <w:numId w:val="2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0"/>
    <w:next w:val="a0"/>
    <w:link w:val="20"/>
    <w:uiPriority w:val="9"/>
    <w:unhideWhenUsed/>
    <w:qFormat/>
    <w:rsid w:val="00AD2B32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/>
      <w:ind w:left="0" w:firstLine="851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0"/>
    <w:next w:val="a0"/>
    <w:link w:val="30"/>
    <w:uiPriority w:val="9"/>
    <w:unhideWhenUsed/>
    <w:qFormat/>
    <w:rsid w:val="00AD2B32"/>
    <w:pPr>
      <w:keepNext/>
      <w:keepLines/>
      <w:numPr>
        <w:ilvl w:val="2"/>
        <w:numId w:val="2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0"/>
    <w:next w:val="a0"/>
    <w:link w:val="40"/>
    <w:uiPriority w:val="9"/>
    <w:unhideWhenUsed/>
    <w:qFormat/>
    <w:rsid w:val="00AD2B32"/>
    <w:pPr>
      <w:keepNext/>
      <w:keepLines/>
      <w:numPr>
        <w:ilvl w:val="3"/>
        <w:numId w:val="2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0"/>
    <w:next w:val="a0"/>
    <w:link w:val="50"/>
    <w:uiPriority w:val="9"/>
    <w:unhideWhenUsed/>
    <w:qFormat/>
    <w:rsid w:val="00AD2B32"/>
    <w:pPr>
      <w:keepNext/>
      <w:keepLines/>
      <w:numPr>
        <w:ilvl w:val="4"/>
        <w:numId w:val="2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0"/>
    <w:next w:val="a0"/>
    <w:link w:val="60"/>
    <w:uiPriority w:val="9"/>
    <w:unhideWhenUsed/>
    <w:rsid w:val="00AD2B32"/>
    <w:pPr>
      <w:keepNext/>
      <w:keepLines/>
      <w:numPr>
        <w:ilvl w:val="5"/>
        <w:numId w:val="2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0"/>
    <w:next w:val="a0"/>
    <w:link w:val="70"/>
    <w:uiPriority w:val="9"/>
    <w:unhideWhenUsed/>
    <w:qFormat/>
    <w:rsid w:val="00AD2B32"/>
    <w:pPr>
      <w:keepNext/>
      <w:keepLines/>
      <w:numPr>
        <w:ilvl w:val="6"/>
        <w:numId w:val="2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0"/>
    <w:next w:val="a0"/>
    <w:link w:val="80"/>
    <w:uiPriority w:val="9"/>
    <w:unhideWhenUsed/>
    <w:qFormat/>
    <w:rsid w:val="00AD2B32"/>
    <w:pPr>
      <w:keepNext/>
      <w:keepLines/>
      <w:numPr>
        <w:ilvl w:val="7"/>
        <w:numId w:val="2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0"/>
    <w:next w:val="a0"/>
    <w:link w:val="90"/>
    <w:uiPriority w:val="9"/>
    <w:unhideWhenUsed/>
    <w:rsid w:val="00AD2B32"/>
    <w:pPr>
      <w:keepNext/>
      <w:keepLines/>
      <w:numPr>
        <w:ilvl w:val="8"/>
        <w:numId w:val="2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1"/>
    <w:link w:val="1"/>
    <w:uiPriority w:val="9"/>
    <w:rsid w:val="00AD2B32"/>
    <w:rPr>
      <w:rFonts w:ascii="Times New Roman" w:eastAsiaTheme="majorEastAsia" w:hAnsi="Times New Roman" w:cs="Times New Roman"/>
      <w:b/>
      <w:bCs/>
      <w:noProof/>
      <w:kern w:val="0"/>
      <w:sz w:val="24"/>
      <w:szCs w:val="36"/>
      <w:lang w:eastAsia="ru-RU"/>
    </w:rPr>
  </w:style>
  <w:style w:type="character" w:customStyle="1" w:styleId="20">
    <w:name w:val="Заголовок 2 Знак"/>
    <w:aliases w:val="vgu_Header2 Знак"/>
    <w:basedOn w:val="a1"/>
    <w:link w:val="2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szCs w:val="36"/>
      <w:lang w:eastAsia="ru-RU"/>
    </w:rPr>
  </w:style>
  <w:style w:type="character" w:customStyle="1" w:styleId="30">
    <w:name w:val="Заголовок 3 Знак"/>
    <w:aliases w:val="vgu_Header3 Знак"/>
    <w:basedOn w:val="a1"/>
    <w:link w:val="3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lang w:eastAsia="ru-RU"/>
    </w:rPr>
  </w:style>
  <w:style w:type="character" w:customStyle="1" w:styleId="40">
    <w:name w:val="Заголовок 4 Знак"/>
    <w:aliases w:val="vgu_Header4 Знак"/>
    <w:basedOn w:val="a1"/>
    <w:link w:val="4"/>
    <w:uiPriority w:val="9"/>
    <w:rsid w:val="00AD2B32"/>
    <w:rPr>
      <w:rFonts w:ascii="Times New Roman" w:eastAsiaTheme="majorEastAsia" w:hAnsi="Times New Roman" w:cs="Times New Roman"/>
      <w:b/>
      <w:bCs/>
      <w:iCs/>
      <w:kern w:val="0"/>
      <w:sz w:val="24"/>
      <w:lang w:eastAsia="ru-RU"/>
    </w:rPr>
  </w:style>
  <w:style w:type="character" w:customStyle="1" w:styleId="50">
    <w:name w:val="Заголовок 5 Знак"/>
    <w:aliases w:val="vgu_Header5 Знак"/>
    <w:basedOn w:val="a1"/>
    <w:link w:val="5"/>
    <w:uiPriority w:val="9"/>
    <w:rsid w:val="00AD2B32"/>
    <w:rPr>
      <w:rFonts w:ascii="Times New Roman" w:eastAsiaTheme="majorEastAsia" w:hAnsi="Times New Roman" w:cs="Times New Roman"/>
      <w:b/>
      <w:kern w:val="0"/>
      <w:sz w:val="24"/>
      <w:lang w:eastAsia="ru-RU"/>
    </w:rPr>
  </w:style>
  <w:style w:type="character" w:customStyle="1" w:styleId="60">
    <w:name w:val="Заголовок 6 Знак"/>
    <w:aliases w:val="vgu_Header6 Знак"/>
    <w:basedOn w:val="a1"/>
    <w:link w:val="6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70">
    <w:name w:val="Заголовок 7 Знак"/>
    <w:aliases w:val="vgu_Header7 Знак"/>
    <w:basedOn w:val="a1"/>
    <w:link w:val="7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80">
    <w:name w:val="Заголовок 8 Знак"/>
    <w:aliases w:val="vgu_Header8 Знак"/>
    <w:basedOn w:val="a1"/>
    <w:link w:val="8"/>
    <w:uiPriority w:val="9"/>
    <w:rsid w:val="00AD2B32"/>
    <w:rPr>
      <w:rFonts w:ascii="Times New Roman" w:eastAsiaTheme="majorEastAsia" w:hAnsi="Times New Roman" w:cs="Times New Roman"/>
      <w:kern w:val="0"/>
      <w:sz w:val="24"/>
      <w:szCs w:val="20"/>
      <w:lang w:eastAsia="ru-RU"/>
    </w:rPr>
  </w:style>
  <w:style w:type="character" w:customStyle="1" w:styleId="90">
    <w:name w:val="Заголовок 9 Знак"/>
    <w:aliases w:val="vgu_Header9 Знак"/>
    <w:basedOn w:val="a1"/>
    <w:link w:val="9"/>
    <w:uiPriority w:val="9"/>
    <w:rsid w:val="00AD2B32"/>
    <w:rPr>
      <w:rFonts w:asciiTheme="majorHAnsi" w:eastAsiaTheme="majorEastAsia" w:hAnsiTheme="majorHAnsi" w:cstheme="majorBidi"/>
      <w:iCs/>
      <w:kern w:val="0"/>
      <w:sz w:val="24"/>
      <w:szCs w:val="28"/>
      <w:lang w:eastAsia="ru-RU"/>
    </w:rPr>
  </w:style>
  <w:style w:type="paragraph" w:styleId="a">
    <w:name w:val="List Paragraph"/>
    <w:aliases w:val="vgu_List1"/>
    <w:basedOn w:val="a0"/>
    <w:link w:val="a4"/>
    <w:uiPriority w:val="34"/>
    <w:qFormat/>
    <w:rsid w:val="00AD2B32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4">
    <w:name w:val="Абзац списка Знак"/>
    <w:aliases w:val="vgu_List1 Знак"/>
    <w:basedOn w:val="a1"/>
    <w:link w:val="a"/>
    <w:uiPriority w:val="34"/>
    <w:locked/>
    <w:rsid w:val="00AD2B32"/>
    <w:rPr>
      <w:rFonts w:ascii="Times New Roman" w:eastAsiaTheme="minorEastAsia" w:hAnsi="Times New Roman"/>
      <w:kern w:val="0"/>
      <w:sz w:val="24"/>
      <w:lang w:eastAsia="ru-RU"/>
    </w:rPr>
  </w:style>
  <w:style w:type="character" w:styleId="a5">
    <w:name w:val="Hyperlink"/>
    <w:basedOn w:val="a1"/>
    <w:uiPriority w:val="99"/>
    <w:unhideWhenUsed/>
    <w:rsid w:val="00AD2B32"/>
    <w:rPr>
      <w:color w:val="0563C1" w:themeColor="hyperlink"/>
      <w:u w:val="single"/>
    </w:rPr>
  </w:style>
  <w:style w:type="paragraph" w:styleId="11">
    <w:name w:val="toc 1"/>
    <w:aliases w:val="vguC_Contents1"/>
    <w:basedOn w:val="a0"/>
    <w:next w:val="a0"/>
    <w:link w:val="12"/>
    <w:autoRedefine/>
    <w:uiPriority w:val="39"/>
    <w:qFormat/>
    <w:rsid w:val="00AB30C3"/>
    <w:pPr>
      <w:tabs>
        <w:tab w:val="left" w:pos="426"/>
        <w:tab w:val="left" w:pos="8789"/>
      </w:tabs>
      <w:spacing w:before="0" w:line="276" w:lineRule="auto"/>
      <w:ind w:left="425" w:right="567" w:hanging="425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1"/>
    <w:link w:val="11"/>
    <w:uiPriority w:val="39"/>
    <w:rsid w:val="00AB30C3"/>
    <w:rPr>
      <w:rFonts w:ascii="Times New Roman" w:eastAsia="Times New Roman" w:hAnsi="Times New Roman" w:cs="Times New Roman"/>
      <w:noProof/>
      <w:kern w:val="0"/>
      <w:sz w:val="24"/>
      <w:szCs w:val="24"/>
      <w:lang w:eastAsia="ru-RU"/>
    </w:rPr>
  </w:style>
  <w:style w:type="paragraph" w:styleId="21">
    <w:name w:val="toc 2"/>
    <w:aliases w:val="vguC_Contents2"/>
    <w:basedOn w:val="a0"/>
    <w:next w:val="a0"/>
    <w:autoRedefine/>
    <w:uiPriority w:val="39"/>
    <w:qFormat/>
    <w:rsid w:val="00BD5CEE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0"/>
    <w:next w:val="a0"/>
    <w:autoRedefine/>
    <w:uiPriority w:val="39"/>
    <w:qFormat/>
    <w:rsid w:val="00AD2B32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customStyle="1" w:styleId="vguxTitleText">
    <w:name w:val="vgux_TitleText"/>
    <w:basedOn w:val="a0"/>
    <w:qFormat/>
    <w:rsid w:val="00AD2B32"/>
    <w:pPr>
      <w:ind w:firstLine="0"/>
      <w:jc w:val="center"/>
    </w:pPr>
  </w:style>
  <w:style w:type="character" w:customStyle="1" w:styleId="normaltextrun">
    <w:name w:val="normaltextrun"/>
    <w:basedOn w:val="a1"/>
    <w:rsid w:val="00E345AC"/>
  </w:style>
  <w:style w:type="table" w:styleId="a6">
    <w:name w:val="Table Grid"/>
    <w:basedOn w:val="a2"/>
    <w:uiPriority w:val="59"/>
    <w:rsid w:val="0043435E"/>
    <w:pPr>
      <w:spacing w:after="0" w:line="240" w:lineRule="auto"/>
    </w:pPr>
    <w:rPr>
      <w:rFonts w:ascii="Times New Roman" w:eastAsiaTheme="minorEastAsia" w:hAnsi="Times New Roman"/>
      <w:kern w:val="0"/>
      <w:sz w:val="24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styleId="a7">
    <w:name w:val="caption"/>
    <w:basedOn w:val="a0"/>
    <w:next w:val="a0"/>
    <w:uiPriority w:val="35"/>
    <w:unhideWhenUsed/>
    <w:qFormat/>
    <w:rsid w:val="00CA68F2"/>
    <w:pPr>
      <w:spacing w:before="0" w:after="200" w:line="240" w:lineRule="auto"/>
      <w:ind w:firstLine="0"/>
      <w:contextualSpacing w:val="0"/>
      <w:jc w:val="left"/>
    </w:pPr>
    <w:rPr>
      <w:rFonts w:asciiTheme="minorHAnsi" w:eastAsiaTheme="minorHAnsi" w:hAnsiTheme="minorHAnsi"/>
      <w:i/>
      <w:iCs/>
      <w:color w:val="44546A" w:themeColor="text2"/>
      <w:sz w:val="18"/>
      <w:szCs w:val="18"/>
      <w:lang w:eastAsia="en-US"/>
    </w:rPr>
  </w:style>
  <w:style w:type="paragraph" w:styleId="a8">
    <w:name w:val="TOC Heading"/>
    <w:basedOn w:val="1"/>
    <w:next w:val="a0"/>
    <w:uiPriority w:val="39"/>
    <w:unhideWhenUsed/>
    <w:qFormat/>
    <w:rsid w:val="00A82FD1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2F5496" w:themeColor="accent1" w:themeShade="BF"/>
      <w:sz w:val="32"/>
      <w:szCs w:val="32"/>
    </w:rPr>
  </w:style>
  <w:style w:type="paragraph" w:styleId="a9">
    <w:name w:val="header"/>
    <w:basedOn w:val="a0"/>
    <w:link w:val="aa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b">
    <w:name w:val="footer"/>
    <w:basedOn w:val="a0"/>
    <w:link w:val="ac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d">
    <w:name w:val="Balloon Text"/>
    <w:basedOn w:val="a0"/>
    <w:link w:val="ae"/>
    <w:uiPriority w:val="99"/>
    <w:semiHidden/>
    <w:unhideWhenUsed/>
    <w:rsid w:val="002101A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2101A3"/>
    <w:rPr>
      <w:rFonts w:ascii="Tahoma" w:eastAsiaTheme="minorEastAsia" w:hAnsi="Tahoma" w:cs="Tahoma"/>
      <w:kern w:val="0"/>
      <w:sz w:val="16"/>
      <w:szCs w:val="16"/>
      <w:lang w:eastAsia="ru-RU"/>
    </w:rPr>
  </w:style>
  <w:style w:type="character" w:customStyle="1" w:styleId="eop">
    <w:name w:val="eop"/>
    <w:basedOn w:val="a1"/>
    <w:rsid w:val="00C7210D"/>
  </w:style>
  <w:style w:type="paragraph" w:customStyle="1" w:styleId="vguList2">
    <w:name w:val="vgu_List2"/>
    <w:basedOn w:val="a"/>
    <w:qFormat/>
    <w:rsid w:val="00C7210D"/>
    <w:pPr>
      <w:tabs>
        <w:tab w:val="left" w:pos="2268"/>
      </w:tabs>
      <w:ind w:left="0" w:firstLine="1701"/>
    </w:pPr>
  </w:style>
  <w:style w:type="paragraph" w:customStyle="1" w:styleId="vguList3">
    <w:name w:val="vgu_List3"/>
    <w:basedOn w:val="vguList2"/>
    <w:qFormat/>
    <w:rsid w:val="00C7210D"/>
    <w:pPr>
      <w:tabs>
        <w:tab w:val="clear" w:pos="2268"/>
        <w:tab w:val="left" w:pos="3402"/>
      </w:tabs>
      <w:ind w:firstLine="2835"/>
    </w:pPr>
  </w:style>
  <w:style w:type="paragraph" w:customStyle="1" w:styleId="paragraph">
    <w:name w:val="paragraph"/>
    <w:basedOn w:val="a0"/>
    <w:rsid w:val="00FB7DB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my-2">
    <w:name w:val="my-2"/>
    <w:basedOn w:val="a0"/>
    <w:rsid w:val="00F762C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styleId="af">
    <w:name w:val="Normal (Web)"/>
    <w:basedOn w:val="a0"/>
    <w:uiPriority w:val="99"/>
    <w:semiHidden/>
    <w:unhideWhenUsed/>
    <w:rsid w:val="005E0EF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1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972AA-5EC0-4AF5-8994-284203B5B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15</Pages>
  <Words>1948</Words>
  <Characters>11106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 Kulikov</dc:creator>
  <cp:lastModifiedBy>1</cp:lastModifiedBy>
  <cp:revision>12</cp:revision>
  <cp:lastPrinted>2025-10-28T18:03:00Z</cp:lastPrinted>
  <dcterms:created xsi:type="dcterms:W3CDTF">2025-11-16T19:50:00Z</dcterms:created>
  <dcterms:modified xsi:type="dcterms:W3CDTF">2025-11-20T03:42:00Z</dcterms:modified>
</cp:coreProperties>
</file>